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B8D5D" w14:textId="77777777" w:rsidR="007A15E9" w:rsidRDefault="00926F8A">
      <w:pPr>
        <w:spacing w:line="200" w:lineRule="exact"/>
        <w:rPr>
          <w:sz w:val="24"/>
          <w:szCs w:val="24"/>
        </w:rPr>
      </w:pPr>
      <w:r>
        <w:rPr>
          <w:noProof/>
          <w:sz w:val="24"/>
          <w:szCs w:val="24"/>
        </w:rPr>
        <w:drawing>
          <wp:anchor distT="0" distB="0" distL="114300" distR="114300" simplePos="0" relativeHeight="251657728" behindDoc="1" locked="0" layoutInCell="0" allowOverlap="1" wp14:anchorId="64A6839D" wp14:editId="6313FC25">
            <wp:simplePos x="0" y="0"/>
            <wp:positionH relativeFrom="page">
              <wp:posOffset>3154680</wp:posOffset>
            </wp:positionH>
            <wp:positionV relativeFrom="page">
              <wp:posOffset>542925</wp:posOffset>
            </wp:positionV>
            <wp:extent cx="1424940" cy="1424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424940" cy="1424940"/>
                    </a:xfrm>
                    <a:prstGeom prst="rect">
                      <a:avLst/>
                    </a:prstGeom>
                    <a:noFill/>
                  </pic:spPr>
                </pic:pic>
              </a:graphicData>
            </a:graphic>
          </wp:anchor>
        </w:drawing>
      </w:r>
    </w:p>
    <w:p w14:paraId="038B09D2" w14:textId="77777777" w:rsidR="007A15E9" w:rsidRDefault="007A15E9">
      <w:pPr>
        <w:spacing w:line="200" w:lineRule="exact"/>
        <w:rPr>
          <w:sz w:val="24"/>
          <w:szCs w:val="24"/>
        </w:rPr>
      </w:pPr>
    </w:p>
    <w:p w14:paraId="08047976" w14:textId="77777777" w:rsidR="007A15E9" w:rsidRDefault="007A15E9">
      <w:pPr>
        <w:spacing w:line="200" w:lineRule="exact"/>
        <w:rPr>
          <w:sz w:val="24"/>
          <w:szCs w:val="24"/>
        </w:rPr>
      </w:pPr>
    </w:p>
    <w:p w14:paraId="2EB451E0" w14:textId="77777777" w:rsidR="007A15E9" w:rsidRDefault="007A15E9">
      <w:pPr>
        <w:spacing w:line="200" w:lineRule="exact"/>
        <w:rPr>
          <w:sz w:val="24"/>
          <w:szCs w:val="24"/>
        </w:rPr>
      </w:pPr>
    </w:p>
    <w:p w14:paraId="56B5C615" w14:textId="77777777" w:rsidR="007A15E9" w:rsidRDefault="007A15E9">
      <w:pPr>
        <w:spacing w:line="200" w:lineRule="exact"/>
        <w:rPr>
          <w:sz w:val="24"/>
          <w:szCs w:val="24"/>
        </w:rPr>
      </w:pPr>
    </w:p>
    <w:p w14:paraId="167CE6F4" w14:textId="77777777" w:rsidR="007A15E9" w:rsidRDefault="007A15E9">
      <w:pPr>
        <w:spacing w:line="200" w:lineRule="exact"/>
        <w:rPr>
          <w:sz w:val="24"/>
          <w:szCs w:val="24"/>
        </w:rPr>
      </w:pPr>
    </w:p>
    <w:p w14:paraId="50B4D184" w14:textId="77777777" w:rsidR="007A15E9" w:rsidRDefault="007A15E9">
      <w:pPr>
        <w:spacing w:line="200" w:lineRule="exact"/>
        <w:rPr>
          <w:sz w:val="24"/>
          <w:szCs w:val="24"/>
        </w:rPr>
      </w:pPr>
    </w:p>
    <w:p w14:paraId="43D69B9B" w14:textId="77777777" w:rsidR="007A15E9" w:rsidRDefault="007A15E9">
      <w:pPr>
        <w:spacing w:line="224" w:lineRule="exact"/>
        <w:rPr>
          <w:sz w:val="24"/>
          <w:szCs w:val="24"/>
        </w:rPr>
      </w:pPr>
    </w:p>
    <w:p w14:paraId="1B1C5D4E" w14:textId="77777777" w:rsidR="007A15E9" w:rsidRDefault="00926F8A">
      <w:pPr>
        <w:ind w:right="-239"/>
        <w:jc w:val="center"/>
        <w:rPr>
          <w:sz w:val="20"/>
          <w:szCs w:val="20"/>
        </w:rPr>
      </w:pPr>
      <w:r>
        <w:rPr>
          <w:rFonts w:ascii="Arial" w:eastAsia="Arial" w:hAnsi="Arial" w:cs="Arial"/>
          <w:b/>
          <w:bCs/>
          <w:sz w:val="24"/>
          <w:szCs w:val="24"/>
        </w:rPr>
        <w:t>MINUTES OF THE SPECIAL MEETING (AFFILIATE MEETING)</w:t>
      </w:r>
    </w:p>
    <w:p w14:paraId="2A344491" w14:textId="77777777" w:rsidR="007A15E9" w:rsidRDefault="007A15E9">
      <w:pPr>
        <w:spacing w:line="34" w:lineRule="exact"/>
        <w:rPr>
          <w:sz w:val="24"/>
          <w:szCs w:val="24"/>
        </w:rPr>
      </w:pPr>
    </w:p>
    <w:p w14:paraId="3237303D" w14:textId="77777777" w:rsidR="007A15E9" w:rsidRDefault="00926F8A">
      <w:pPr>
        <w:ind w:right="-259"/>
        <w:jc w:val="center"/>
        <w:rPr>
          <w:sz w:val="20"/>
          <w:szCs w:val="20"/>
        </w:rPr>
      </w:pPr>
      <w:r>
        <w:rPr>
          <w:rFonts w:ascii="Arial" w:eastAsia="Arial" w:hAnsi="Arial" w:cs="Arial"/>
          <w:b/>
          <w:bCs/>
          <w:sz w:val="24"/>
          <w:szCs w:val="24"/>
        </w:rPr>
        <w:t>OAKLAND AFFORDABLE HOUSING PRESERVATION INITIATIVES, INC.</w:t>
      </w:r>
    </w:p>
    <w:p w14:paraId="0A426B88" w14:textId="77777777" w:rsidR="007A15E9" w:rsidRDefault="00926F8A">
      <w:pPr>
        <w:ind w:right="-259"/>
        <w:jc w:val="center"/>
        <w:rPr>
          <w:sz w:val="20"/>
          <w:szCs w:val="20"/>
        </w:rPr>
      </w:pPr>
      <w:r>
        <w:rPr>
          <w:rFonts w:ascii="Arial" w:eastAsia="Arial" w:hAnsi="Arial" w:cs="Arial"/>
          <w:b/>
          <w:bCs/>
          <w:sz w:val="24"/>
          <w:szCs w:val="24"/>
        </w:rPr>
        <w:t>HOUSING AUTHORITY OF THE</w:t>
      </w:r>
    </w:p>
    <w:p w14:paraId="3123EBF1" w14:textId="77777777" w:rsidR="007A15E9" w:rsidRDefault="00926F8A">
      <w:pPr>
        <w:ind w:right="-279"/>
        <w:jc w:val="center"/>
        <w:rPr>
          <w:sz w:val="20"/>
          <w:szCs w:val="20"/>
        </w:rPr>
      </w:pPr>
      <w:r>
        <w:rPr>
          <w:rFonts w:ascii="Arial" w:eastAsia="Arial" w:hAnsi="Arial" w:cs="Arial"/>
          <w:b/>
          <w:bCs/>
          <w:sz w:val="24"/>
          <w:szCs w:val="24"/>
        </w:rPr>
        <w:t>CITY OF OAKLAND, CALIFORNIA</w:t>
      </w:r>
    </w:p>
    <w:p w14:paraId="4A1F447B" w14:textId="77777777" w:rsidR="007A15E9" w:rsidRDefault="007A15E9">
      <w:pPr>
        <w:spacing w:line="246" w:lineRule="exact"/>
        <w:rPr>
          <w:sz w:val="24"/>
          <w:szCs w:val="24"/>
        </w:rPr>
      </w:pPr>
    </w:p>
    <w:p w14:paraId="2C930AE9" w14:textId="5A130075" w:rsidR="007A15E9" w:rsidRDefault="00926F8A">
      <w:pPr>
        <w:ind w:right="-279"/>
        <w:jc w:val="center"/>
        <w:rPr>
          <w:rFonts w:ascii="Arial" w:eastAsia="Arial" w:hAnsi="Arial" w:cs="Arial"/>
          <w:sz w:val="24"/>
          <w:szCs w:val="24"/>
        </w:rPr>
      </w:pPr>
      <w:r>
        <w:rPr>
          <w:rFonts w:ascii="Arial" w:eastAsia="Arial" w:hAnsi="Arial" w:cs="Arial"/>
          <w:sz w:val="24"/>
          <w:szCs w:val="24"/>
        </w:rPr>
        <w:t>Meetings are recorded and accessible through our website</w:t>
      </w:r>
      <w:r>
        <w:rPr>
          <w:rFonts w:ascii="Arial" w:eastAsia="Arial" w:hAnsi="Arial" w:cs="Arial"/>
          <w:color w:val="0000EE"/>
          <w:sz w:val="24"/>
          <w:szCs w:val="24"/>
        </w:rPr>
        <w:t xml:space="preserve"> </w:t>
      </w:r>
      <w:hyperlink r:id="rId6">
        <w:r>
          <w:rPr>
            <w:rFonts w:ascii="Arial" w:eastAsia="Arial" w:hAnsi="Arial" w:cs="Arial"/>
            <w:color w:val="0000EE"/>
            <w:sz w:val="24"/>
            <w:szCs w:val="24"/>
          </w:rPr>
          <w:t>www.oakha.org</w:t>
        </w:r>
      </w:hyperlink>
    </w:p>
    <w:p w14:paraId="20165986" w14:textId="77777777" w:rsidR="007A15E9" w:rsidRDefault="007A15E9">
      <w:pPr>
        <w:spacing w:line="276" w:lineRule="exact"/>
        <w:rPr>
          <w:sz w:val="24"/>
          <w:szCs w:val="24"/>
        </w:rPr>
      </w:pPr>
    </w:p>
    <w:p w14:paraId="14752B18" w14:textId="77777777" w:rsidR="007A15E9" w:rsidRDefault="00926F8A">
      <w:pPr>
        <w:ind w:right="-199"/>
        <w:jc w:val="center"/>
        <w:rPr>
          <w:sz w:val="20"/>
          <w:szCs w:val="20"/>
        </w:rPr>
      </w:pPr>
      <w:r>
        <w:rPr>
          <w:rFonts w:ascii="Arial" w:eastAsia="Arial" w:hAnsi="Arial" w:cs="Arial"/>
          <w:sz w:val="24"/>
          <w:szCs w:val="24"/>
        </w:rPr>
        <w:t>Thursday, January 16, 2025</w:t>
      </w:r>
    </w:p>
    <w:p w14:paraId="6E030125" w14:textId="77777777" w:rsidR="007A15E9" w:rsidRDefault="007A15E9">
      <w:pPr>
        <w:spacing w:line="30" w:lineRule="exact"/>
        <w:rPr>
          <w:sz w:val="24"/>
          <w:szCs w:val="24"/>
        </w:rPr>
      </w:pPr>
    </w:p>
    <w:p w14:paraId="044FE8F3" w14:textId="77777777" w:rsidR="007A15E9" w:rsidRDefault="00926F8A">
      <w:pPr>
        <w:ind w:right="-299"/>
        <w:jc w:val="center"/>
        <w:rPr>
          <w:sz w:val="20"/>
          <w:szCs w:val="20"/>
        </w:rPr>
      </w:pPr>
      <w:r>
        <w:rPr>
          <w:rFonts w:ascii="Arial" w:eastAsia="Arial" w:hAnsi="Arial" w:cs="Arial"/>
          <w:sz w:val="24"/>
          <w:szCs w:val="24"/>
        </w:rPr>
        <w:t>8:00 AM</w:t>
      </w:r>
    </w:p>
    <w:p w14:paraId="08A8532D" w14:textId="77777777" w:rsidR="007A15E9" w:rsidRDefault="007A15E9">
      <w:pPr>
        <w:spacing w:line="200" w:lineRule="exact"/>
        <w:rPr>
          <w:sz w:val="24"/>
          <w:szCs w:val="24"/>
        </w:rPr>
      </w:pPr>
    </w:p>
    <w:p w14:paraId="3C8B8EDC" w14:textId="77777777" w:rsidR="007A15E9" w:rsidRDefault="007A15E9">
      <w:pPr>
        <w:spacing w:line="246" w:lineRule="exact"/>
        <w:rPr>
          <w:sz w:val="24"/>
          <w:szCs w:val="24"/>
        </w:rPr>
      </w:pPr>
    </w:p>
    <w:p w14:paraId="50F45986" w14:textId="77777777" w:rsidR="007A15E9" w:rsidRDefault="00926F8A">
      <w:pPr>
        <w:ind w:left="700"/>
        <w:rPr>
          <w:sz w:val="20"/>
          <w:szCs w:val="20"/>
        </w:rPr>
      </w:pPr>
      <w:r>
        <w:rPr>
          <w:rFonts w:ascii="Arial" w:eastAsia="Arial" w:hAnsi="Arial" w:cs="Arial"/>
          <w:b/>
          <w:bCs/>
          <w:sz w:val="24"/>
          <w:szCs w:val="24"/>
        </w:rPr>
        <w:t>Zoom Information</w:t>
      </w:r>
    </w:p>
    <w:p w14:paraId="491B4E15" w14:textId="77777777" w:rsidR="007A15E9" w:rsidRDefault="007A15E9">
      <w:pPr>
        <w:spacing w:line="240" w:lineRule="exact"/>
        <w:rPr>
          <w:sz w:val="24"/>
          <w:szCs w:val="24"/>
        </w:rPr>
      </w:pPr>
    </w:p>
    <w:p w14:paraId="378F64C1" w14:textId="77777777" w:rsidR="007A15E9" w:rsidRDefault="00926F8A">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Roll Call</w:t>
      </w:r>
    </w:p>
    <w:p w14:paraId="131913E3" w14:textId="77777777" w:rsidR="007A15E9" w:rsidRDefault="007A15E9">
      <w:pPr>
        <w:spacing w:line="280" w:lineRule="exact"/>
        <w:rPr>
          <w:rFonts w:ascii="Arial" w:eastAsia="Arial" w:hAnsi="Arial" w:cs="Arial"/>
          <w:b/>
          <w:bCs/>
          <w:sz w:val="24"/>
          <w:szCs w:val="24"/>
        </w:rPr>
      </w:pPr>
    </w:p>
    <w:p w14:paraId="441CA1CA" w14:textId="77777777" w:rsidR="007A15E9" w:rsidRDefault="00926F8A">
      <w:pPr>
        <w:ind w:left="700"/>
        <w:rPr>
          <w:rFonts w:ascii="Arial" w:eastAsia="Arial" w:hAnsi="Arial" w:cs="Arial"/>
          <w:b/>
          <w:bCs/>
          <w:sz w:val="24"/>
          <w:szCs w:val="24"/>
        </w:rPr>
      </w:pPr>
      <w:r>
        <w:rPr>
          <w:rFonts w:ascii="Arial" w:eastAsia="Arial" w:hAnsi="Arial" w:cs="Arial"/>
          <w:sz w:val="24"/>
          <w:szCs w:val="24"/>
        </w:rPr>
        <w:t>All Directors were present and in person for the meeting.</w:t>
      </w:r>
    </w:p>
    <w:p w14:paraId="19779050" w14:textId="77777777" w:rsidR="007A15E9" w:rsidRDefault="007A15E9">
      <w:pPr>
        <w:spacing w:line="236" w:lineRule="exact"/>
        <w:rPr>
          <w:rFonts w:ascii="Arial" w:eastAsia="Arial" w:hAnsi="Arial" w:cs="Arial"/>
          <w:b/>
          <w:bCs/>
          <w:sz w:val="24"/>
          <w:szCs w:val="24"/>
        </w:rPr>
      </w:pPr>
    </w:p>
    <w:p w14:paraId="1AE7FCF2" w14:textId="4E1B4ADD" w:rsidR="007A15E9" w:rsidRDefault="00926F8A">
      <w:pPr>
        <w:spacing w:line="284" w:lineRule="auto"/>
        <w:ind w:left="700" w:right="20"/>
        <w:rPr>
          <w:rFonts w:ascii="Arial" w:eastAsia="Arial" w:hAnsi="Arial" w:cs="Arial"/>
          <w:b/>
          <w:bCs/>
          <w:sz w:val="24"/>
          <w:szCs w:val="24"/>
        </w:rPr>
      </w:pPr>
      <w:r>
        <w:rPr>
          <w:rFonts w:ascii="Arial" w:eastAsia="Arial" w:hAnsi="Arial" w:cs="Arial"/>
          <w:b/>
          <w:bCs/>
          <w:sz w:val="24"/>
          <w:szCs w:val="24"/>
        </w:rPr>
        <w:t>Present -</w:t>
      </w:r>
      <w:r>
        <w:rPr>
          <w:rFonts w:ascii="Arial" w:eastAsia="Arial" w:hAnsi="Arial" w:cs="Arial"/>
          <w:sz w:val="24"/>
          <w:szCs w:val="24"/>
        </w:rPr>
        <w:t xml:space="preserve"> </w:t>
      </w:r>
      <w:r w:rsidR="00023C9A">
        <w:rPr>
          <w:rFonts w:ascii="Arial" w:eastAsia="Arial" w:hAnsi="Arial" w:cs="Arial"/>
          <w:sz w:val="24"/>
          <w:szCs w:val="24"/>
        </w:rPr>
        <w:t>Director</w:t>
      </w:r>
      <w:r>
        <w:rPr>
          <w:rFonts w:ascii="Arial" w:eastAsia="Arial" w:hAnsi="Arial" w:cs="Arial"/>
          <w:sz w:val="24"/>
          <w:szCs w:val="24"/>
        </w:rPr>
        <w:t xml:space="preserve"> Patricia Wells, Vice</w:t>
      </w:r>
      <w:r w:rsidR="00023C9A">
        <w:rPr>
          <w:rFonts w:ascii="Arial" w:eastAsia="Arial" w:hAnsi="Arial" w:cs="Arial"/>
          <w:sz w:val="24"/>
          <w:szCs w:val="24"/>
        </w:rPr>
        <w:t xml:space="preserve"> President</w:t>
      </w:r>
      <w:r>
        <w:rPr>
          <w:rFonts w:ascii="Arial" w:eastAsia="Arial" w:hAnsi="Arial" w:cs="Arial"/>
          <w:sz w:val="24"/>
          <w:szCs w:val="24"/>
        </w:rPr>
        <w:t xml:space="preserve"> William Mayes, President Lynette Jung-Lee.</w:t>
      </w:r>
    </w:p>
    <w:p w14:paraId="50DF8603" w14:textId="77777777" w:rsidR="007A15E9" w:rsidRDefault="007A15E9">
      <w:pPr>
        <w:spacing w:line="138" w:lineRule="exact"/>
        <w:rPr>
          <w:rFonts w:ascii="Arial" w:eastAsia="Arial" w:hAnsi="Arial" w:cs="Arial"/>
          <w:b/>
          <w:bCs/>
          <w:sz w:val="24"/>
          <w:szCs w:val="24"/>
        </w:rPr>
      </w:pPr>
    </w:p>
    <w:p w14:paraId="2A25007A" w14:textId="77777777" w:rsidR="007A15E9" w:rsidRDefault="00926F8A">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Approval of the Minutes</w:t>
      </w:r>
    </w:p>
    <w:p w14:paraId="6890048F" w14:textId="77777777" w:rsidR="007A15E9" w:rsidRDefault="007A15E9">
      <w:pPr>
        <w:spacing w:line="244" w:lineRule="exact"/>
        <w:rPr>
          <w:sz w:val="24"/>
          <w:szCs w:val="24"/>
        </w:rPr>
      </w:pPr>
    </w:p>
    <w:p w14:paraId="780BE3A6" w14:textId="109DD927" w:rsidR="007A15E9" w:rsidRDefault="00926F8A">
      <w:pPr>
        <w:spacing w:line="281" w:lineRule="auto"/>
        <w:ind w:left="1180" w:right="120" w:hanging="491"/>
        <w:rPr>
          <w:sz w:val="20"/>
          <w:szCs w:val="20"/>
        </w:rPr>
      </w:pPr>
      <w:r>
        <w:rPr>
          <w:rFonts w:ascii="Arial" w:eastAsia="Arial" w:hAnsi="Arial" w:cs="Arial"/>
          <w:sz w:val="24"/>
          <w:szCs w:val="24"/>
        </w:rPr>
        <w:t xml:space="preserve">2.1 </w:t>
      </w:r>
      <w:r w:rsidR="005C1810">
        <w:rPr>
          <w:rFonts w:ascii="Arial" w:eastAsia="Arial" w:hAnsi="Arial" w:cs="Arial"/>
          <w:sz w:val="24"/>
          <w:szCs w:val="24"/>
        </w:rPr>
        <w:t xml:space="preserve"> </w:t>
      </w:r>
      <w:r>
        <w:rPr>
          <w:rFonts w:ascii="Arial" w:eastAsia="Arial" w:hAnsi="Arial" w:cs="Arial"/>
          <w:sz w:val="24"/>
          <w:szCs w:val="24"/>
        </w:rPr>
        <w:t xml:space="preserve">Approval of the minutes of </w:t>
      </w:r>
      <w:proofErr w:type="gramStart"/>
      <w:r>
        <w:rPr>
          <w:rFonts w:ascii="Arial" w:eastAsia="Arial" w:hAnsi="Arial" w:cs="Arial"/>
          <w:sz w:val="24"/>
          <w:szCs w:val="24"/>
        </w:rPr>
        <w:t>the December</w:t>
      </w:r>
      <w:proofErr w:type="gramEnd"/>
      <w:r>
        <w:rPr>
          <w:rFonts w:ascii="Arial" w:eastAsia="Arial" w:hAnsi="Arial" w:cs="Arial"/>
          <w:sz w:val="24"/>
          <w:szCs w:val="24"/>
        </w:rPr>
        <w:t xml:space="preserve"> 12, </w:t>
      </w:r>
      <w:proofErr w:type="gramStart"/>
      <w:r>
        <w:rPr>
          <w:rFonts w:ascii="Arial" w:eastAsia="Arial" w:hAnsi="Arial" w:cs="Arial"/>
          <w:sz w:val="24"/>
          <w:szCs w:val="24"/>
        </w:rPr>
        <w:t>2024</w:t>
      </w:r>
      <w:proofErr w:type="gramEnd"/>
      <w:r>
        <w:rPr>
          <w:rFonts w:ascii="Arial" w:eastAsia="Arial" w:hAnsi="Arial" w:cs="Arial"/>
          <w:sz w:val="24"/>
          <w:szCs w:val="24"/>
        </w:rPr>
        <w:t xml:space="preserve"> Oakland Affordable Housing Preservation Initiatives Regular Meeting</w:t>
      </w:r>
    </w:p>
    <w:p w14:paraId="7B294140" w14:textId="77777777" w:rsidR="007A15E9" w:rsidRDefault="007A15E9">
      <w:pPr>
        <w:spacing w:line="142" w:lineRule="exact"/>
        <w:rPr>
          <w:sz w:val="24"/>
          <w:szCs w:val="24"/>
        </w:rPr>
      </w:pPr>
    </w:p>
    <w:p w14:paraId="78B92E74" w14:textId="77777777" w:rsidR="007A15E9" w:rsidRDefault="00926F8A">
      <w:pPr>
        <w:ind w:left="1200"/>
        <w:rPr>
          <w:sz w:val="20"/>
          <w:szCs w:val="20"/>
        </w:rPr>
      </w:pPr>
      <w:r>
        <w:rPr>
          <w:rFonts w:ascii="Arial" w:eastAsia="Arial" w:hAnsi="Arial" w:cs="Arial"/>
          <w:b/>
          <w:bCs/>
          <w:sz w:val="24"/>
          <w:szCs w:val="24"/>
        </w:rPr>
        <w:t>Attachments:</w:t>
      </w:r>
    </w:p>
    <w:p w14:paraId="7338223B" w14:textId="77777777" w:rsidR="007A15E9" w:rsidRDefault="007A15E9">
      <w:pPr>
        <w:spacing w:line="243" w:lineRule="exact"/>
        <w:rPr>
          <w:sz w:val="24"/>
          <w:szCs w:val="24"/>
        </w:rPr>
      </w:pPr>
    </w:p>
    <w:p w14:paraId="4B8628A5" w14:textId="77777777" w:rsidR="007A15E9" w:rsidRDefault="00926F8A">
      <w:pPr>
        <w:spacing w:line="281" w:lineRule="auto"/>
        <w:ind w:left="1200" w:right="960"/>
        <w:rPr>
          <w:rFonts w:ascii="Arial" w:eastAsia="Arial" w:hAnsi="Arial" w:cs="Arial"/>
          <w:color w:val="0000EE"/>
          <w:sz w:val="24"/>
          <w:szCs w:val="24"/>
        </w:rPr>
      </w:pPr>
      <w:hyperlink r:id="rId7">
        <w:r>
          <w:rPr>
            <w:rFonts w:ascii="Arial" w:eastAsia="Arial" w:hAnsi="Arial" w:cs="Arial"/>
            <w:color w:val="0000EE"/>
            <w:sz w:val="24"/>
            <w:szCs w:val="24"/>
          </w:rPr>
          <w:t>Draft Minutes For The December 12, 2024 Oakland Affordable Housing</w:t>
        </w:r>
      </w:hyperlink>
      <w:r>
        <w:rPr>
          <w:rFonts w:ascii="Arial" w:eastAsia="Arial" w:hAnsi="Arial" w:cs="Arial"/>
          <w:color w:val="0000EE"/>
          <w:sz w:val="24"/>
          <w:szCs w:val="24"/>
        </w:rPr>
        <w:t xml:space="preserve"> </w:t>
      </w:r>
      <w:hyperlink r:id="rId8">
        <w:r>
          <w:rPr>
            <w:rFonts w:ascii="Arial" w:eastAsia="Arial" w:hAnsi="Arial" w:cs="Arial"/>
            <w:color w:val="0000EE"/>
            <w:sz w:val="24"/>
            <w:szCs w:val="24"/>
          </w:rPr>
          <w:t>Preservation Initiative, Inc Meeting</w:t>
        </w:r>
      </w:hyperlink>
    </w:p>
    <w:p w14:paraId="74D21B7A" w14:textId="77777777" w:rsidR="007A15E9" w:rsidRDefault="007A15E9">
      <w:pPr>
        <w:spacing w:line="147" w:lineRule="exact"/>
        <w:rPr>
          <w:sz w:val="20"/>
          <w:szCs w:val="20"/>
        </w:rPr>
      </w:pPr>
    </w:p>
    <w:p w14:paraId="3B7519D9" w14:textId="64223D7D" w:rsidR="007A15E9" w:rsidRDefault="00926F8A">
      <w:pPr>
        <w:spacing w:line="281" w:lineRule="auto"/>
        <w:ind w:left="1180" w:right="120" w:hanging="491"/>
        <w:rPr>
          <w:sz w:val="20"/>
          <w:szCs w:val="20"/>
        </w:rPr>
      </w:pPr>
      <w:r>
        <w:rPr>
          <w:rFonts w:ascii="Arial" w:eastAsia="Arial" w:hAnsi="Arial" w:cs="Arial"/>
          <w:sz w:val="24"/>
          <w:szCs w:val="24"/>
        </w:rPr>
        <w:t xml:space="preserve">2.2 </w:t>
      </w:r>
      <w:r w:rsidR="005C1810">
        <w:rPr>
          <w:rFonts w:ascii="Arial" w:eastAsia="Arial" w:hAnsi="Arial" w:cs="Arial"/>
          <w:sz w:val="24"/>
          <w:szCs w:val="24"/>
        </w:rPr>
        <w:t xml:space="preserve"> </w:t>
      </w:r>
      <w:r>
        <w:rPr>
          <w:rFonts w:ascii="Arial" w:eastAsia="Arial" w:hAnsi="Arial" w:cs="Arial"/>
          <w:sz w:val="24"/>
          <w:szCs w:val="24"/>
        </w:rPr>
        <w:t xml:space="preserve">Approval of the minutes of </w:t>
      </w:r>
      <w:proofErr w:type="gramStart"/>
      <w:r>
        <w:rPr>
          <w:rFonts w:ascii="Arial" w:eastAsia="Arial" w:hAnsi="Arial" w:cs="Arial"/>
          <w:sz w:val="24"/>
          <w:szCs w:val="24"/>
        </w:rPr>
        <w:t>the December</w:t>
      </w:r>
      <w:proofErr w:type="gramEnd"/>
      <w:r>
        <w:rPr>
          <w:rFonts w:ascii="Arial" w:eastAsia="Arial" w:hAnsi="Arial" w:cs="Arial"/>
          <w:sz w:val="24"/>
          <w:szCs w:val="24"/>
        </w:rPr>
        <w:t xml:space="preserve"> 16, </w:t>
      </w:r>
      <w:proofErr w:type="gramStart"/>
      <w:r>
        <w:rPr>
          <w:rFonts w:ascii="Arial" w:eastAsia="Arial" w:hAnsi="Arial" w:cs="Arial"/>
          <w:sz w:val="24"/>
          <w:szCs w:val="24"/>
        </w:rPr>
        <w:t>2024</w:t>
      </w:r>
      <w:proofErr w:type="gramEnd"/>
      <w:r>
        <w:rPr>
          <w:rFonts w:ascii="Arial" w:eastAsia="Arial" w:hAnsi="Arial" w:cs="Arial"/>
          <w:sz w:val="24"/>
          <w:szCs w:val="24"/>
        </w:rPr>
        <w:t xml:space="preserve"> Oakland Affordable Housing Preservation Initiatives Special Meeting.</w:t>
      </w:r>
    </w:p>
    <w:p w14:paraId="166D5D7F" w14:textId="77777777" w:rsidR="007A15E9" w:rsidRDefault="007A15E9">
      <w:pPr>
        <w:spacing w:line="142" w:lineRule="exact"/>
        <w:rPr>
          <w:sz w:val="20"/>
          <w:szCs w:val="20"/>
        </w:rPr>
      </w:pPr>
    </w:p>
    <w:p w14:paraId="7CA8856F" w14:textId="77777777" w:rsidR="007A15E9" w:rsidRDefault="00926F8A">
      <w:pPr>
        <w:ind w:left="1200"/>
        <w:rPr>
          <w:sz w:val="20"/>
          <w:szCs w:val="20"/>
        </w:rPr>
      </w:pPr>
      <w:r>
        <w:rPr>
          <w:rFonts w:ascii="Arial" w:eastAsia="Arial" w:hAnsi="Arial" w:cs="Arial"/>
          <w:b/>
          <w:bCs/>
          <w:sz w:val="24"/>
          <w:szCs w:val="24"/>
        </w:rPr>
        <w:t>Attachments:</w:t>
      </w:r>
    </w:p>
    <w:p w14:paraId="6813EB48" w14:textId="77777777" w:rsidR="007A15E9" w:rsidRDefault="007A15E9">
      <w:pPr>
        <w:spacing w:line="243" w:lineRule="exact"/>
        <w:rPr>
          <w:sz w:val="20"/>
          <w:szCs w:val="20"/>
        </w:rPr>
      </w:pPr>
    </w:p>
    <w:p w14:paraId="5F362204" w14:textId="77777777" w:rsidR="007A15E9" w:rsidRDefault="00926F8A">
      <w:pPr>
        <w:spacing w:line="281" w:lineRule="auto"/>
        <w:ind w:left="1200" w:right="100"/>
        <w:rPr>
          <w:rFonts w:ascii="Arial" w:eastAsia="Arial" w:hAnsi="Arial" w:cs="Arial"/>
          <w:color w:val="0000EE"/>
          <w:sz w:val="24"/>
          <w:szCs w:val="24"/>
        </w:rPr>
      </w:pPr>
      <w:hyperlink r:id="rId9">
        <w:r>
          <w:rPr>
            <w:rFonts w:ascii="Arial" w:eastAsia="Arial" w:hAnsi="Arial" w:cs="Arial"/>
            <w:color w:val="0000EE"/>
            <w:sz w:val="24"/>
            <w:szCs w:val="24"/>
          </w:rPr>
          <w:t>Draft Minutes for December 16, 2024 Oakland Affordable Housing Preservation</w:t>
        </w:r>
      </w:hyperlink>
      <w:r>
        <w:rPr>
          <w:rFonts w:ascii="Arial" w:eastAsia="Arial" w:hAnsi="Arial" w:cs="Arial"/>
          <w:color w:val="0000EE"/>
          <w:sz w:val="24"/>
          <w:szCs w:val="24"/>
        </w:rPr>
        <w:t xml:space="preserve"> </w:t>
      </w:r>
      <w:hyperlink r:id="rId10">
        <w:r>
          <w:rPr>
            <w:rFonts w:ascii="Arial" w:eastAsia="Arial" w:hAnsi="Arial" w:cs="Arial"/>
            <w:color w:val="0000EE"/>
            <w:sz w:val="24"/>
            <w:szCs w:val="24"/>
          </w:rPr>
          <w:t>Initiatives, Inc Special Meeting</w:t>
        </w:r>
      </w:hyperlink>
    </w:p>
    <w:p w14:paraId="3AC3CCC5" w14:textId="77777777" w:rsidR="007A15E9" w:rsidRDefault="007A15E9">
      <w:pPr>
        <w:spacing w:line="147" w:lineRule="exact"/>
        <w:rPr>
          <w:sz w:val="20"/>
          <w:szCs w:val="20"/>
        </w:rPr>
      </w:pPr>
    </w:p>
    <w:p w14:paraId="049368D4" w14:textId="03A44303" w:rsidR="007A15E9" w:rsidRDefault="00023C9A">
      <w:pPr>
        <w:spacing w:line="281" w:lineRule="auto"/>
        <w:ind w:left="1200" w:right="920"/>
        <w:rPr>
          <w:sz w:val="20"/>
          <w:szCs w:val="20"/>
        </w:rPr>
      </w:pPr>
      <w:r>
        <w:rPr>
          <w:rFonts w:ascii="Arial" w:eastAsia="Arial" w:hAnsi="Arial" w:cs="Arial"/>
          <w:sz w:val="24"/>
          <w:szCs w:val="24"/>
        </w:rPr>
        <w:t>Director</w:t>
      </w:r>
      <w:r w:rsidR="00926F8A">
        <w:rPr>
          <w:rFonts w:ascii="Arial" w:eastAsia="Arial" w:hAnsi="Arial" w:cs="Arial"/>
          <w:sz w:val="24"/>
          <w:szCs w:val="24"/>
        </w:rPr>
        <w:t xml:space="preserve"> Wells moved to Approve item 2.1 which was seconded by Vice </w:t>
      </w:r>
      <w:r>
        <w:rPr>
          <w:rFonts w:ascii="Arial" w:eastAsia="Arial" w:hAnsi="Arial" w:cs="Arial"/>
          <w:sz w:val="24"/>
          <w:szCs w:val="24"/>
        </w:rPr>
        <w:t>President</w:t>
      </w:r>
      <w:r w:rsidR="00926F8A">
        <w:rPr>
          <w:rFonts w:ascii="Arial" w:eastAsia="Arial" w:hAnsi="Arial" w:cs="Arial"/>
          <w:sz w:val="24"/>
          <w:szCs w:val="24"/>
        </w:rPr>
        <w:t xml:space="preserve"> Mayes. The motion Passed by the following vote:</w:t>
      </w:r>
    </w:p>
    <w:p w14:paraId="26293687" w14:textId="77777777" w:rsidR="007A15E9" w:rsidRDefault="007A15E9">
      <w:pPr>
        <w:spacing w:line="178" w:lineRule="exact"/>
        <w:rPr>
          <w:sz w:val="20"/>
          <w:szCs w:val="20"/>
        </w:rPr>
      </w:pPr>
    </w:p>
    <w:p w14:paraId="161DA4A6" w14:textId="77777777" w:rsidR="007A15E9" w:rsidRDefault="00926F8A">
      <w:pPr>
        <w:ind w:left="120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0A423259" w14:textId="77777777" w:rsidR="007A15E9" w:rsidRDefault="007A15E9">
      <w:pPr>
        <w:spacing w:line="34" w:lineRule="exact"/>
        <w:rPr>
          <w:sz w:val="20"/>
          <w:szCs w:val="20"/>
        </w:rPr>
      </w:pPr>
    </w:p>
    <w:p w14:paraId="28924318" w14:textId="77777777" w:rsidR="007A15E9" w:rsidRDefault="00926F8A">
      <w:pPr>
        <w:ind w:left="120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0E24C37E" w14:textId="77777777" w:rsidR="007A15E9" w:rsidRDefault="007A15E9">
      <w:pPr>
        <w:sectPr w:rsidR="007A15E9">
          <w:pgSz w:w="12240" w:h="15840"/>
          <w:pgMar w:top="1440" w:right="1440" w:bottom="742" w:left="1080" w:header="0" w:footer="0" w:gutter="0"/>
          <w:cols w:space="720" w:equalWidth="0">
            <w:col w:w="9720"/>
          </w:cols>
        </w:sectPr>
      </w:pPr>
    </w:p>
    <w:p w14:paraId="336C6F19" w14:textId="77777777" w:rsidR="007A15E9" w:rsidRDefault="00926F8A">
      <w:pPr>
        <w:ind w:left="1200"/>
        <w:rPr>
          <w:sz w:val="20"/>
          <w:szCs w:val="20"/>
        </w:rPr>
      </w:pPr>
      <w:r>
        <w:rPr>
          <w:rFonts w:ascii="Arial" w:eastAsia="Arial" w:hAnsi="Arial" w:cs="Arial"/>
          <w:b/>
          <w:bCs/>
          <w:sz w:val="24"/>
          <w:szCs w:val="24"/>
        </w:rPr>
        <w:lastRenderedPageBreak/>
        <w:t>Excused - 0:</w:t>
      </w:r>
      <w:r>
        <w:rPr>
          <w:rFonts w:ascii="Arial" w:eastAsia="Arial" w:hAnsi="Arial" w:cs="Arial"/>
          <w:sz w:val="24"/>
          <w:szCs w:val="24"/>
        </w:rPr>
        <w:t xml:space="preserve"> None</w:t>
      </w:r>
    </w:p>
    <w:p w14:paraId="61EEE001" w14:textId="77777777" w:rsidR="007A15E9" w:rsidRDefault="007A15E9">
      <w:pPr>
        <w:spacing w:line="33" w:lineRule="exact"/>
        <w:rPr>
          <w:sz w:val="20"/>
          <w:szCs w:val="20"/>
        </w:rPr>
      </w:pPr>
    </w:p>
    <w:p w14:paraId="241482F9" w14:textId="77777777" w:rsidR="007A15E9" w:rsidRDefault="00926F8A">
      <w:pPr>
        <w:ind w:left="120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41F1408E" w14:textId="77777777" w:rsidR="007A15E9" w:rsidRDefault="007A15E9">
      <w:pPr>
        <w:spacing w:line="210" w:lineRule="exact"/>
        <w:rPr>
          <w:sz w:val="20"/>
          <w:szCs w:val="20"/>
        </w:rPr>
      </w:pPr>
    </w:p>
    <w:p w14:paraId="5F4666F8" w14:textId="7CCC247C" w:rsidR="007A15E9" w:rsidRDefault="00926F8A">
      <w:pPr>
        <w:ind w:left="1200"/>
        <w:rPr>
          <w:sz w:val="20"/>
          <w:szCs w:val="20"/>
        </w:rPr>
      </w:pPr>
      <w:r>
        <w:rPr>
          <w:rFonts w:ascii="Arial" w:eastAsia="Arial" w:hAnsi="Arial" w:cs="Arial"/>
          <w:sz w:val="24"/>
          <w:szCs w:val="24"/>
        </w:rPr>
        <w:t xml:space="preserve">Vice </w:t>
      </w:r>
      <w:r w:rsidR="00023C9A">
        <w:rPr>
          <w:rFonts w:ascii="Arial" w:eastAsia="Arial" w:hAnsi="Arial" w:cs="Arial"/>
          <w:sz w:val="24"/>
          <w:szCs w:val="24"/>
        </w:rPr>
        <w:t>President</w:t>
      </w:r>
      <w:r>
        <w:rPr>
          <w:rFonts w:ascii="Arial" w:eastAsia="Arial" w:hAnsi="Arial" w:cs="Arial"/>
          <w:sz w:val="24"/>
          <w:szCs w:val="24"/>
        </w:rPr>
        <w:t xml:space="preserve"> Mayes moved to Approve item 2.2 which was seconded by</w:t>
      </w:r>
    </w:p>
    <w:p w14:paraId="2AE91AB3" w14:textId="77777777" w:rsidR="007A15E9" w:rsidRDefault="007A15E9">
      <w:pPr>
        <w:spacing w:line="30" w:lineRule="exact"/>
        <w:rPr>
          <w:sz w:val="20"/>
          <w:szCs w:val="20"/>
        </w:rPr>
      </w:pPr>
    </w:p>
    <w:p w14:paraId="4BB2205D" w14:textId="180CC1B0" w:rsidR="007A15E9" w:rsidRDefault="00023C9A">
      <w:pPr>
        <w:ind w:left="1200"/>
        <w:rPr>
          <w:sz w:val="20"/>
          <w:szCs w:val="20"/>
        </w:rPr>
      </w:pPr>
      <w:r>
        <w:rPr>
          <w:rFonts w:ascii="Arial" w:eastAsia="Arial" w:hAnsi="Arial" w:cs="Arial"/>
          <w:sz w:val="24"/>
          <w:szCs w:val="24"/>
        </w:rPr>
        <w:t>Director</w:t>
      </w:r>
      <w:r w:rsidR="00926F8A">
        <w:rPr>
          <w:rFonts w:ascii="Arial" w:eastAsia="Arial" w:hAnsi="Arial" w:cs="Arial"/>
          <w:sz w:val="24"/>
          <w:szCs w:val="24"/>
        </w:rPr>
        <w:t xml:space="preserve"> Wells. The motion Passed by the following vote:</w:t>
      </w:r>
    </w:p>
    <w:p w14:paraId="0B9079BD" w14:textId="77777777" w:rsidR="007A15E9" w:rsidRDefault="007A15E9">
      <w:pPr>
        <w:spacing w:line="242" w:lineRule="exact"/>
        <w:rPr>
          <w:sz w:val="20"/>
          <w:szCs w:val="20"/>
        </w:rPr>
      </w:pPr>
    </w:p>
    <w:p w14:paraId="409AF4FE" w14:textId="77777777" w:rsidR="007A15E9" w:rsidRDefault="00926F8A">
      <w:pPr>
        <w:ind w:left="120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13B589FF" w14:textId="77777777" w:rsidR="007A15E9" w:rsidRDefault="007A15E9">
      <w:pPr>
        <w:spacing w:line="34" w:lineRule="exact"/>
        <w:rPr>
          <w:sz w:val="20"/>
          <w:szCs w:val="20"/>
        </w:rPr>
      </w:pPr>
    </w:p>
    <w:p w14:paraId="367BA752" w14:textId="77777777" w:rsidR="007A15E9" w:rsidRDefault="00926F8A">
      <w:pPr>
        <w:ind w:left="120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40CECAA8" w14:textId="77777777" w:rsidR="007A15E9" w:rsidRDefault="00926F8A">
      <w:pPr>
        <w:ind w:left="120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58416F03" w14:textId="77777777" w:rsidR="007A15E9" w:rsidRDefault="00926F8A">
      <w:pPr>
        <w:ind w:left="120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614CBA14" w14:textId="77777777" w:rsidR="007A15E9" w:rsidRDefault="007A15E9">
      <w:pPr>
        <w:spacing w:line="206" w:lineRule="exact"/>
        <w:rPr>
          <w:sz w:val="20"/>
          <w:szCs w:val="20"/>
        </w:rPr>
      </w:pPr>
    </w:p>
    <w:p w14:paraId="578B71FF" w14:textId="77777777" w:rsidR="007A15E9" w:rsidRDefault="00926F8A">
      <w:pPr>
        <w:numPr>
          <w:ilvl w:val="0"/>
          <w:numId w:val="2"/>
        </w:numPr>
        <w:tabs>
          <w:tab w:val="left" w:pos="700"/>
        </w:tabs>
        <w:spacing w:line="484" w:lineRule="auto"/>
        <w:ind w:left="700" w:right="3380" w:hanging="700"/>
        <w:rPr>
          <w:rFonts w:ascii="Arial" w:eastAsia="Arial" w:hAnsi="Arial" w:cs="Arial"/>
          <w:b/>
          <w:bCs/>
          <w:sz w:val="23"/>
          <w:szCs w:val="23"/>
        </w:rPr>
      </w:pPr>
      <w:r>
        <w:rPr>
          <w:rFonts w:ascii="Arial" w:eastAsia="Arial" w:hAnsi="Arial" w:cs="Arial"/>
          <w:b/>
          <w:bCs/>
          <w:sz w:val="23"/>
          <w:szCs w:val="23"/>
        </w:rPr>
        <w:t xml:space="preserve">Recognition of people wishing to address the Board </w:t>
      </w:r>
      <w:r>
        <w:rPr>
          <w:rFonts w:ascii="Arial" w:eastAsia="Arial" w:hAnsi="Arial" w:cs="Arial"/>
          <w:sz w:val="23"/>
          <w:szCs w:val="23"/>
        </w:rPr>
        <w:t>There were no people wishing to address the Board.</w:t>
      </w:r>
    </w:p>
    <w:p w14:paraId="1BA13096" w14:textId="77777777" w:rsidR="007A15E9" w:rsidRDefault="007A15E9">
      <w:pPr>
        <w:spacing w:line="1" w:lineRule="exact"/>
        <w:rPr>
          <w:rFonts w:ascii="Arial" w:eastAsia="Arial" w:hAnsi="Arial" w:cs="Arial"/>
          <w:b/>
          <w:bCs/>
          <w:sz w:val="23"/>
          <w:szCs w:val="23"/>
        </w:rPr>
      </w:pPr>
    </w:p>
    <w:p w14:paraId="11D1A204" w14:textId="77777777" w:rsidR="007A15E9" w:rsidRDefault="00926F8A">
      <w:pPr>
        <w:numPr>
          <w:ilvl w:val="0"/>
          <w:numId w:val="2"/>
        </w:numPr>
        <w:tabs>
          <w:tab w:val="left" w:pos="700"/>
        </w:tabs>
        <w:ind w:left="700" w:hanging="700"/>
        <w:rPr>
          <w:rFonts w:ascii="Arial" w:eastAsia="Arial" w:hAnsi="Arial" w:cs="Arial"/>
          <w:b/>
          <w:bCs/>
          <w:sz w:val="24"/>
          <w:szCs w:val="24"/>
        </w:rPr>
      </w:pPr>
      <w:r>
        <w:rPr>
          <w:rFonts w:ascii="Arial" w:eastAsia="Arial" w:hAnsi="Arial" w:cs="Arial"/>
          <w:b/>
          <w:bCs/>
          <w:sz w:val="24"/>
          <w:szCs w:val="24"/>
        </w:rPr>
        <w:t>Old or Unfinished Business</w:t>
      </w:r>
    </w:p>
    <w:p w14:paraId="32413DC8" w14:textId="77777777" w:rsidR="007A15E9" w:rsidRDefault="007A15E9">
      <w:pPr>
        <w:spacing w:line="280" w:lineRule="exact"/>
        <w:rPr>
          <w:rFonts w:ascii="Arial" w:eastAsia="Arial" w:hAnsi="Arial" w:cs="Arial"/>
          <w:b/>
          <w:bCs/>
          <w:sz w:val="24"/>
          <w:szCs w:val="24"/>
        </w:rPr>
      </w:pPr>
    </w:p>
    <w:p w14:paraId="0BEC02B1" w14:textId="77777777" w:rsidR="007A15E9" w:rsidRDefault="00926F8A">
      <w:pPr>
        <w:ind w:left="700"/>
        <w:rPr>
          <w:rFonts w:ascii="Arial" w:eastAsia="Arial" w:hAnsi="Arial" w:cs="Arial"/>
          <w:b/>
          <w:bCs/>
          <w:sz w:val="24"/>
          <w:szCs w:val="24"/>
        </w:rPr>
      </w:pPr>
      <w:r>
        <w:rPr>
          <w:rFonts w:ascii="Arial" w:eastAsia="Arial" w:hAnsi="Arial" w:cs="Arial"/>
          <w:sz w:val="24"/>
          <w:szCs w:val="24"/>
        </w:rPr>
        <w:t>There was no old or unfinished business.</w:t>
      </w:r>
    </w:p>
    <w:p w14:paraId="782FFC64" w14:textId="77777777" w:rsidR="007A15E9" w:rsidRDefault="007A15E9">
      <w:pPr>
        <w:spacing w:line="236" w:lineRule="exact"/>
        <w:rPr>
          <w:rFonts w:ascii="Arial" w:eastAsia="Arial" w:hAnsi="Arial" w:cs="Arial"/>
          <w:b/>
          <w:bCs/>
          <w:sz w:val="24"/>
          <w:szCs w:val="24"/>
        </w:rPr>
      </w:pPr>
    </w:p>
    <w:p w14:paraId="63F27C17" w14:textId="77777777" w:rsidR="007A15E9" w:rsidRDefault="00926F8A">
      <w:pPr>
        <w:numPr>
          <w:ilvl w:val="0"/>
          <w:numId w:val="2"/>
        </w:numPr>
        <w:tabs>
          <w:tab w:val="left" w:pos="700"/>
        </w:tabs>
        <w:ind w:left="700" w:hanging="700"/>
        <w:rPr>
          <w:rFonts w:ascii="Arial" w:eastAsia="Arial" w:hAnsi="Arial" w:cs="Arial"/>
          <w:b/>
          <w:bCs/>
          <w:sz w:val="24"/>
          <w:szCs w:val="24"/>
        </w:rPr>
      </w:pPr>
      <w:r>
        <w:rPr>
          <w:rFonts w:ascii="Arial" w:eastAsia="Arial" w:hAnsi="Arial" w:cs="Arial"/>
          <w:b/>
          <w:bCs/>
          <w:sz w:val="24"/>
          <w:szCs w:val="24"/>
        </w:rPr>
        <w:t>Modifications to the Agenda</w:t>
      </w:r>
    </w:p>
    <w:p w14:paraId="688F709E" w14:textId="77777777" w:rsidR="007A15E9" w:rsidRDefault="007A15E9">
      <w:pPr>
        <w:spacing w:line="280" w:lineRule="exact"/>
        <w:rPr>
          <w:rFonts w:ascii="Arial" w:eastAsia="Arial" w:hAnsi="Arial" w:cs="Arial"/>
          <w:b/>
          <w:bCs/>
          <w:sz w:val="24"/>
          <w:szCs w:val="24"/>
        </w:rPr>
      </w:pPr>
    </w:p>
    <w:p w14:paraId="61E05DAD" w14:textId="77777777" w:rsidR="007A15E9" w:rsidRDefault="00926F8A">
      <w:pPr>
        <w:ind w:left="700"/>
        <w:rPr>
          <w:rFonts w:ascii="Arial" w:eastAsia="Arial" w:hAnsi="Arial" w:cs="Arial"/>
          <w:b/>
          <w:bCs/>
          <w:sz w:val="24"/>
          <w:szCs w:val="24"/>
        </w:rPr>
      </w:pPr>
      <w:r>
        <w:rPr>
          <w:rFonts w:ascii="Arial" w:eastAsia="Arial" w:hAnsi="Arial" w:cs="Arial"/>
          <w:sz w:val="24"/>
          <w:szCs w:val="24"/>
        </w:rPr>
        <w:t>There were no modifications to the agenda.</w:t>
      </w:r>
    </w:p>
    <w:p w14:paraId="77768E7C" w14:textId="77777777" w:rsidR="007A15E9" w:rsidRDefault="007A15E9">
      <w:pPr>
        <w:spacing w:line="236" w:lineRule="exact"/>
        <w:rPr>
          <w:rFonts w:ascii="Arial" w:eastAsia="Arial" w:hAnsi="Arial" w:cs="Arial"/>
          <w:b/>
          <w:bCs/>
          <w:sz w:val="24"/>
          <w:szCs w:val="24"/>
        </w:rPr>
      </w:pPr>
    </w:p>
    <w:p w14:paraId="1A4526AE" w14:textId="77777777" w:rsidR="007A15E9" w:rsidRDefault="00926F8A">
      <w:pPr>
        <w:numPr>
          <w:ilvl w:val="0"/>
          <w:numId w:val="2"/>
        </w:numPr>
        <w:tabs>
          <w:tab w:val="left" w:pos="700"/>
        </w:tabs>
        <w:ind w:left="700" w:hanging="700"/>
        <w:rPr>
          <w:rFonts w:ascii="Arial" w:eastAsia="Arial" w:hAnsi="Arial" w:cs="Arial"/>
          <w:b/>
          <w:bCs/>
          <w:sz w:val="24"/>
          <w:szCs w:val="24"/>
        </w:rPr>
      </w:pPr>
      <w:r>
        <w:rPr>
          <w:rFonts w:ascii="Arial" w:eastAsia="Arial" w:hAnsi="Arial" w:cs="Arial"/>
          <w:b/>
          <w:bCs/>
          <w:sz w:val="24"/>
          <w:szCs w:val="24"/>
        </w:rPr>
        <w:t>New Business</w:t>
      </w:r>
    </w:p>
    <w:p w14:paraId="69E9AFF5" w14:textId="77777777" w:rsidR="007A15E9" w:rsidRDefault="007A15E9">
      <w:pPr>
        <w:spacing w:line="244" w:lineRule="exact"/>
        <w:rPr>
          <w:rFonts w:ascii="Arial" w:eastAsia="Arial" w:hAnsi="Arial" w:cs="Arial"/>
          <w:b/>
          <w:bCs/>
          <w:sz w:val="24"/>
          <w:szCs w:val="24"/>
        </w:rPr>
      </w:pPr>
    </w:p>
    <w:p w14:paraId="45104689" w14:textId="30731A1A" w:rsidR="007A15E9" w:rsidRDefault="00926F8A">
      <w:pPr>
        <w:spacing w:line="246" w:lineRule="auto"/>
        <w:ind w:left="1180" w:right="260" w:hanging="492"/>
        <w:rPr>
          <w:rFonts w:ascii="Arial" w:eastAsia="Arial" w:hAnsi="Arial" w:cs="Arial"/>
          <w:b/>
          <w:bCs/>
          <w:sz w:val="24"/>
          <w:szCs w:val="24"/>
        </w:rPr>
      </w:pPr>
      <w:r>
        <w:rPr>
          <w:rFonts w:ascii="Arial" w:eastAsia="Arial" w:hAnsi="Arial" w:cs="Arial"/>
          <w:sz w:val="24"/>
          <w:szCs w:val="24"/>
        </w:rPr>
        <w:t xml:space="preserve">6.1 </w:t>
      </w:r>
      <w:r w:rsidR="00DD7C92">
        <w:rPr>
          <w:rFonts w:ascii="Arial" w:eastAsia="Arial" w:hAnsi="Arial" w:cs="Arial"/>
          <w:sz w:val="24"/>
          <w:szCs w:val="24"/>
        </w:rPr>
        <w:t xml:space="preserve"> </w:t>
      </w:r>
      <w:r>
        <w:rPr>
          <w:rFonts w:ascii="Arial" w:eastAsia="Arial" w:hAnsi="Arial" w:cs="Arial"/>
          <w:sz w:val="24"/>
          <w:szCs w:val="24"/>
        </w:rPr>
        <w:t>Adopt a resolution authorizing the Executive Director to negotiate and execute all documents necessary to award a contract to LeSar Developments Consultants for OAHPI strategic planning and feasibility consulting services, in the amount of $918,335, and further authorizes the Executive Director to make all approvals for amendments to the contract scope of work and increase the contract by up to 20%, when mutually agreed upon, for a maximum contract amount not to exceed $1,102,000.</w:t>
      </w:r>
    </w:p>
    <w:p w14:paraId="1C6ECB44" w14:textId="77777777" w:rsidR="007A15E9" w:rsidRDefault="007A15E9">
      <w:pPr>
        <w:spacing w:line="188" w:lineRule="exact"/>
        <w:rPr>
          <w:sz w:val="20"/>
          <w:szCs w:val="20"/>
        </w:rPr>
      </w:pPr>
    </w:p>
    <w:p w14:paraId="6178ACD8" w14:textId="77777777" w:rsidR="007A15E9" w:rsidRDefault="00926F8A">
      <w:pPr>
        <w:ind w:left="1200"/>
        <w:rPr>
          <w:sz w:val="20"/>
          <w:szCs w:val="20"/>
        </w:rPr>
      </w:pPr>
      <w:r>
        <w:rPr>
          <w:rFonts w:ascii="Arial" w:eastAsia="Arial" w:hAnsi="Arial" w:cs="Arial"/>
          <w:b/>
          <w:bCs/>
          <w:sz w:val="24"/>
          <w:szCs w:val="24"/>
        </w:rPr>
        <w:t>Attachments:</w:t>
      </w:r>
    </w:p>
    <w:p w14:paraId="6D8BBCB3" w14:textId="77777777" w:rsidR="007A15E9" w:rsidRDefault="007A15E9">
      <w:pPr>
        <w:spacing w:line="243" w:lineRule="exact"/>
        <w:rPr>
          <w:sz w:val="20"/>
          <w:szCs w:val="20"/>
        </w:rPr>
      </w:pPr>
    </w:p>
    <w:p w14:paraId="24D2FDE3" w14:textId="77777777" w:rsidR="007A15E9" w:rsidRDefault="00926F8A">
      <w:pPr>
        <w:ind w:left="1200"/>
        <w:rPr>
          <w:rFonts w:ascii="Arial" w:eastAsia="Arial" w:hAnsi="Arial" w:cs="Arial"/>
          <w:color w:val="0000EE"/>
          <w:sz w:val="24"/>
          <w:szCs w:val="24"/>
        </w:rPr>
      </w:pPr>
      <w:hyperlink r:id="rId11">
        <w:r>
          <w:rPr>
            <w:rFonts w:ascii="Arial" w:eastAsia="Arial" w:hAnsi="Arial" w:cs="Arial"/>
            <w:color w:val="0000EE"/>
            <w:sz w:val="24"/>
            <w:szCs w:val="24"/>
          </w:rPr>
          <w:t>Staff Report LaSar Developments</w:t>
        </w:r>
      </w:hyperlink>
    </w:p>
    <w:p w14:paraId="4D62C5CE" w14:textId="77777777" w:rsidR="007A15E9" w:rsidRDefault="007A15E9">
      <w:pPr>
        <w:spacing w:line="32" w:lineRule="exact"/>
        <w:rPr>
          <w:sz w:val="20"/>
          <w:szCs w:val="20"/>
        </w:rPr>
      </w:pPr>
    </w:p>
    <w:p w14:paraId="614B4F98" w14:textId="77777777" w:rsidR="007A15E9" w:rsidRDefault="00926F8A">
      <w:pPr>
        <w:ind w:left="1200"/>
        <w:rPr>
          <w:rFonts w:ascii="Arial" w:eastAsia="Arial" w:hAnsi="Arial" w:cs="Arial"/>
          <w:color w:val="0000EE"/>
          <w:sz w:val="24"/>
          <w:szCs w:val="24"/>
        </w:rPr>
      </w:pPr>
      <w:hyperlink r:id="rId12">
        <w:r>
          <w:rPr>
            <w:rFonts w:ascii="Arial" w:eastAsia="Arial" w:hAnsi="Arial" w:cs="Arial"/>
            <w:color w:val="0000EE"/>
            <w:sz w:val="24"/>
            <w:szCs w:val="24"/>
          </w:rPr>
          <w:t>OAHPI RFP 24-006 Award Presentation</w:t>
        </w:r>
      </w:hyperlink>
    </w:p>
    <w:p w14:paraId="2139594E" w14:textId="77777777" w:rsidR="007A15E9" w:rsidRDefault="00926F8A">
      <w:pPr>
        <w:ind w:left="1200"/>
        <w:rPr>
          <w:rFonts w:ascii="Arial" w:eastAsia="Arial" w:hAnsi="Arial" w:cs="Arial"/>
          <w:color w:val="0000EE"/>
          <w:sz w:val="24"/>
          <w:szCs w:val="24"/>
        </w:rPr>
      </w:pPr>
      <w:hyperlink r:id="rId13">
        <w:r>
          <w:rPr>
            <w:rFonts w:ascii="Arial" w:eastAsia="Arial" w:hAnsi="Arial" w:cs="Arial"/>
            <w:color w:val="0000EE"/>
            <w:sz w:val="24"/>
            <w:szCs w:val="24"/>
          </w:rPr>
          <w:t>OAHPI Consulting Services Resolution</w:t>
        </w:r>
      </w:hyperlink>
    </w:p>
    <w:p w14:paraId="3023CC12" w14:textId="77777777" w:rsidR="007A15E9" w:rsidRDefault="00926F8A">
      <w:pPr>
        <w:ind w:left="1200"/>
        <w:rPr>
          <w:rFonts w:ascii="Arial" w:eastAsia="Arial" w:hAnsi="Arial" w:cs="Arial"/>
          <w:color w:val="0000EE"/>
          <w:sz w:val="24"/>
          <w:szCs w:val="24"/>
        </w:rPr>
      </w:pPr>
      <w:hyperlink r:id="rId14">
        <w:r>
          <w:rPr>
            <w:rFonts w:ascii="Arial" w:eastAsia="Arial" w:hAnsi="Arial" w:cs="Arial"/>
            <w:color w:val="0000EE"/>
            <w:sz w:val="24"/>
            <w:szCs w:val="24"/>
          </w:rPr>
          <w:t>Resolution #24-025</w:t>
        </w:r>
      </w:hyperlink>
    </w:p>
    <w:p w14:paraId="685893FF" w14:textId="77777777" w:rsidR="007A15E9" w:rsidRDefault="007A15E9">
      <w:pPr>
        <w:spacing w:line="209" w:lineRule="exact"/>
        <w:rPr>
          <w:sz w:val="20"/>
          <w:szCs w:val="20"/>
        </w:rPr>
      </w:pPr>
    </w:p>
    <w:p w14:paraId="29328617" w14:textId="0CEF5020" w:rsidR="007A15E9" w:rsidRDefault="00926F8A">
      <w:pPr>
        <w:spacing w:line="250" w:lineRule="auto"/>
        <w:ind w:left="1200"/>
        <w:jc w:val="both"/>
        <w:rPr>
          <w:sz w:val="20"/>
          <w:szCs w:val="20"/>
        </w:rPr>
      </w:pPr>
      <w:r>
        <w:rPr>
          <w:rFonts w:ascii="Arial" w:eastAsia="Arial" w:hAnsi="Arial" w:cs="Arial"/>
          <w:sz w:val="24"/>
          <w:szCs w:val="24"/>
        </w:rPr>
        <w:t>Chief of Real Estate Development, Tom Deloye, presented this item to authorize the Executive Director to negotiate and execute all documents necessary to award a contract to LeSar Developments Consultants (LeSar) for Oakland Affordable Housing Preservation Initiatives, Inc. (OAHPI)</w:t>
      </w:r>
      <w:r w:rsidR="00FB373B">
        <w:rPr>
          <w:rFonts w:ascii="Arial" w:eastAsia="Arial" w:hAnsi="Arial" w:cs="Arial"/>
          <w:sz w:val="24"/>
          <w:szCs w:val="24"/>
        </w:rPr>
        <w:t xml:space="preserve"> </w:t>
      </w:r>
      <w:r>
        <w:rPr>
          <w:rFonts w:ascii="Arial" w:eastAsia="Arial" w:hAnsi="Arial" w:cs="Arial"/>
          <w:sz w:val="24"/>
          <w:szCs w:val="24"/>
        </w:rPr>
        <w:t>strategic planning and feasibility consulting services.</w:t>
      </w:r>
    </w:p>
    <w:p w14:paraId="124EDBC7" w14:textId="77777777" w:rsidR="007A15E9" w:rsidRDefault="007A15E9">
      <w:pPr>
        <w:spacing w:line="219" w:lineRule="exact"/>
        <w:rPr>
          <w:sz w:val="20"/>
          <w:szCs w:val="20"/>
        </w:rPr>
      </w:pPr>
    </w:p>
    <w:p w14:paraId="76521657" w14:textId="677EE15C" w:rsidR="007A15E9" w:rsidRDefault="00926F8A">
      <w:pPr>
        <w:spacing w:line="250" w:lineRule="auto"/>
        <w:ind w:left="1200"/>
        <w:jc w:val="both"/>
        <w:rPr>
          <w:sz w:val="20"/>
          <w:szCs w:val="20"/>
        </w:rPr>
      </w:pPr>
      <w:r>
        <w:rPr>
          <w:rFonts w:ascii="Arial" w:eastAsia="Arial" w:hAnsi="Arial" w:cs="Arial"/>
          <w:sz w:val="24"/>
          <w:szCs w:val="24"/>
        </w:rPr>
        <w:t xml:space="preserve">Mr. Deloye introduced the various consultants that will be working with LeSar and the Oakland Housing Authority (Authority) in regard to this item. Mr. Deloye explained that </w:t>
      </w:r>
      <w:r w:rsidR="00023C9A">
        <w:rPr>
          <w:rFonts w:ascii="Arial" w:eastAsia="Arial" w:hAnsi="Arial" w:cs="Arial"/>
          <w:sz w:val="24"/>
          <w:szCs w:val="24"/>
        </w:rPr>
        <w:t>t</w:t>
      </w:r>
      <w:r>
        <w:rPr>
          <w:rFonts w:ascii="Arial" w:eastAsia="Arial" w:hAnsi="Arial" w:cs="Arial"/>
          <w:sz w:val="24"/>
          <w:szCs w:val="24"/>
        </w:rPr>
        <w:t xml:space="preserve">his work will include a robust public engagement period and result in a strategic plan that provides OAHPI and </w:t>
      </w:r>
      <w:r w:rsidR="00BD7CF5">
        <w:rPr>
          <w:rFonts w:ascii="Arial" w:eastAsia="Arial" w:hAnsi="Arial" w:cs="Arial"/>
          <w:sz w:val="24"/>
          <w:szCs w:val="24"/>
        </w:rPr>
        <w:t>the Oakland Housing Authority</w:t>
      </w:r>
      <w:r>
        <w:rPr>
          <w:rFonts w:ascii="Arial" w:eastAsia="Arial" w:hAnsi="Arial" w:cs="Arial"/>
          <w:sz w:val="24"/>
          <w:szCs w:val="24"/>
        </w:rPr>
        <w:t xml:space="preserve"> with a framework of action for the next 5 -10 years. Staff expects the overall OAHPI strategic planning and feasibility</w:t>
      </w:r>
    </w:p>
    <w:p w14:paraId="462FF886" w14:textId="77777777" w:rsidR="007A15E9" w:rsidRDefault="007A15E9">
      <w:pPr>
        <w:sectPr w:rsidR="007A15E9">
          <w:pgSz w:w="12240" w:h="15840"/>
          <w:pgMar w:top="820" w:right="1140" w:bottom="642" w:left="1080" w:header="0" w:footer="0" w:gutter="0"/>
          <w:cols w:space="720" w:equalWidth="0">
            <w:col w:w="10020"/>
          </w:cols>
        </w:sectPr>
      </w:pPr>
    </w:p>
    <w:p w14:paraId="395DFC54" w14:textId="77777777" w:rsidR="007A15E9" w:rsidRDefault="00926F8A">
      <w:pPr>
        <w:spacing w:line="281" w:lineRule="auto"/>
        <w:ind w:left="840"/>
        <w:rPr>
          <w:sz w:val="20"/>
          <w:szCs w:val="20"/>
        </w:rPr>
      </w:pPr>
      <w:r>
        <w:rPr>
          <w:rFonts w:ascii="Arial" w:eastAsia="Arial" w:hAnsi="Arial" w:cs="Arial"/>
          <w:sz w:val="24"/>
          <w:szCs w:val="24"/>
        </w:rPr>
        <w:lastRenderedPageBreak/>
        <w:t>consulting services to be completed within 12 months and will position OAHPI to then move to implementation of the plan.</w:t>
      </w:r>
    </w:p>
    <w:p w14:paraId="65A5FF93" w14:textId="77777777" w:rsidR="007A15E9" w:rsidRDefault="007A15E9">
      <w:pPr>
        <w:spacing w:line="183" w:lineRule="exact"/>
        <w:rPr>
          <w:sz w:val="20"/>
          <w:szCs w:val="20"/>
        </w:rPr>
      </w:pPr>
    </w:p>
    <w:p w14:paraId="2C4A9B2C" w14:textId="77777777" w:rsidR="007A15E9" w:rsidRDefault="00926F8A">
      <w:pPr>
        <w:ind w:left="840"/>
        <w:rPr>
          <w:sz w:val="20"/>
          <w:szCs w:val="20"/>
        </w:rPr>
      </w:pPr>
      <w:r>
        <w:rPr>
          <w:rFonts w:ascii="Arial" w:eastAsia="Arial" w:hAnsi="Arial" w:cs="Arial"/>
          <w:sz w:val="24"/>
          <w:szCs w:val="24"/>
        </w:rPr>
        <w:t>Staff answered questions from the Directors.</w:t>
      </w:r>
    </w:p>
    <w:p w14:paraId="452FA89F" w14:textId="77777777" w:rsidR="007A15E9" w:rsidRDefault="007A15E9">
      <w:pPr>
        <w:spacing w:line="240" w:lineRule="exact"/>
        <w:rPr>
          <w:sz w:val="20"/>
          <w:szCs w:val="20"/>
        </w:rPr>
      </w:pPr>
    </w:p>
    <w:p w14:paraId="5064BA19" w14:textId="35F6DDA6" w:rsidR="007A15E9" w:rsidRDefault="00926F8A">
      <w:pPr>
        <w:ind w:left="840"/>
        <w:rPr>
          <w:sz w:val="20"/>
          <w:szCs w:val="20"/>
        </w:rPr>
      </w:pPr>
      <w:r>
        <w:rPr>
          <w:rFonts w:ascii="Arial" w:eastAsia="Arial" w:hAnsi="Arial" w:cs="Arial"/>
          <w:sz w:val="24"/>
          <w:szCs w:val="24"/>
        </w:rPr>
        <w:t xml:space="preserve">Vice </w:t>
      </w:r>
      <w:r w:rsidR="00023C9A">
        <w:rPr>
          <w:rFonts w:ascii="Arial" w:eastAsia="Arial" w:hAnsi="Arial" w:cs="Arial"/>
          <w:sz w:val="24"/>
          <w:szCs w:val="24"/>
        </w:rPr>
        <w:t>President</w:t>
      </w:r>
      <w:r>
        <w:rPr>
          <w:rFonts w:ascii="Arial" w:eastAsia="Arial" w:hAnsi="Arial" w:cs="Arial"/>
          <w:sz w:val="24"/>
          <w:szCs w:val="24"/>
        </w:rPr>
        <w:t xml:space="preserve"> Mayes moved to Approve item 6.1 which was seconded by</w:t>
      </w:r>
    </w:p>
    <w:p w14:paraId="43441EDC" w14:textId="77777777" w:rsidR="007A15E9" w:rsidRDefault="007A15E9">
      <w:pPr>
        <w:spacing w:line="30" w:lineRule="exact"/>
        <w:rPr>
          <w:sz w:val="20"/>
          <w:szCs w:val="20"/>
        </w:rPr>
      </w:pPr>
    </w:p>
    <w:p w14:paraId="2760A63B" w14:textId="137B4355" w:rsidR="007A15E9" w:rsidRDefault="00023C9A">
      <w:pPr>
        <w:ind w:left="840"/>
        <w:rPr>
          <w:sz w:val="20"/>
          <w:szCs w:val="20"/>
        </w:rPr>
      </w:pPr>
      <w:r>
        <w:rPr>
          <w:rFonts w:ascii="Arial" w:eastAsia="Arial" w:hAnsi="Arial" w:cs="Arial"/>
          <w:sz w:val="24"/>
          <w:szCs w:val="24"/>
        </w:rPr>
        <w:t>Director</w:t>
      </w:r>
      <w:r w:rsidR="00926F8A">
        <w:rPr>
          <w:rFonts w:ascii="Arial" w:eastAsia="Arial" w:hAnsi="Arial" w:cs="Arial"/>
          <w:sz w:val="24"/>
          <w:szCs w:val="24"/>
        </w:rPr>
        <w:t xml:space="preserve"> Wells. The motion Passed by the following vote:</w:t>
      </w:r>
    </w:p>
    <w:p w14:paraId="41D5E3C6" w14:textId="77777777" w:rsidR="007A15E9" w:rsidRDefault="007A15E9">
      <w:pPr>
        <w:spacing w:line="242" w:lineRule="exact"/>
        <w:rPr>
          <w:sz w:val="20"/>
          <w:szCs w:val="20"/>
        </w:rPr>
      </w:pPr>
    </w:p>
    <w:p w14:paraId="45900190" w14:textId="77777777" w:rsidR="007A15E9" w:rsidRDefault="00926F8A">
      <w:pPr>
        <w:ind w:left="84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4098DAF6" w14:textId="77777777" w:rsidR="007A15E9" w:rsidRDefault="007A15E9">
      <w:pPr>
        <w:spacing w:line="34" w:lineRule="exact"/>
        <w:rPr>
          <w:sz w:val="20"/>
          <w:szCs w:val="20"/>
        </w:rPr>
      </w:pPr>
    </w:p>
    <w:p w14:paraId="4314ED8D" w14:textId="77777777" w:rsidR="007A15E9" w:rsidRDefault="00926F8A">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14EA206E" w14:textId="77777777" w:rsidR="007A15E9" w:rsidRDefault="00926F8A">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74EAC625" w14:textId="77777777" w:rsidR="007A15E9" w:rsidRDefault="00926F8A">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6DC05D65" w14:textId="77777777" w:rsidR="007A15E9" w:rsidRDefault="007A15E9">
      <w:pPr>
        <w:spacing w:line="210" w:lineRule="exact"/>
        <w:rPr>
          <w:sz w:val="20"/>
          <w:szCs w:val="20"/>
        </w:rPr>
      </w:pPr>
    </w:p>
    <w:p w14:paraId="07CBD186" w14:textId="7F021DA5" w:rsidR="007A15E9" w:rsidRDefault="00926F8A">
      <w:pPr>
        <w:spacing w:line="244" w:lineRule="auto"/>
        <w:ind w:left="820" w:right="260" w:hanging="491"/>
        <w:rPr>
          <w:sz w:val="20"/>
          <w:szCs w:val="20"/>
        </w:rPr>
      </w:pPr>
      <w:r>
        <w:rPr>
          <w:rFonts w:ascii="Arial" w:eastAsia="Arial" w:hAnsi="Arial" w:cs="Arial"/>
          <w:sz w:val="24"/>
          <w:szCs w:val="24"/>
        </w:rPr>
        <w:t xml:space="preserve">6.2 </w:t>
      </w:r>
      <w:r w:rsidR="00DD7C92">
        <w:rPr>
          <w:rFonts w:ascii="Arial" w:eastAsia="Arial" w:hAnsi="Arial" w:cs="Arial"/>
          <w:sz w:val="24"/>
          <w:szCs w:val="24"/>
        </w:rPr>
        <w:t xml:space="preserve"> </w:t>
      </w:r>
      <w:r>
        <w:rPr>
          <w:rFonts w:ascii="Arial" w:eastAsia="Arial" w:hAnsi="Arial" w:cs="Arial"/>
          <w:sz w:val="24"/>
          <w:szCs w:val="24"/>
        </w:rPr>
        <w:t>Adopt a resolution authorizing the Executive Director to execute a contract through noncompetitive negotiations between Oakland Affordable Housing Preservation Initiatives (OAHPI) and Catos General Engineering to provide design build services at two OAHPI properties located at 950 40th and 357 49th Street for a contract amount not to exceed $ 574,000 for a time duration not to exceed one hundred eighty (180) days from the contract notice to proceed date, and further authorizes the Executive Director to amend the contract to modify the scope of work and/or increase the maximum contract by $100,000 in the event unanticipated work is required to complete the project, as determined by the Executive Director, for a maximum contract amount not to exceed $674,000.</w:t>
      </w:r>
    </w:p>
    <w:p w14:paraId="3131AF76" w14:textId="77777777" w:rsidR="007A15E9" w:rsidRDefault="007A15E9">
      <w:pPr>
        <w:spacing w:line="190" w:lineRule="exact"/>
        <w:rPr>
          <w:sz w:val="20"/>
          <w:szCs w:val="20"/>
        </w:rPr>
      </w:pPr>
    </w:p>
    <w:p w14:paraId="5A251B08" w14:textId="77777777" w:rsidR="007A15E9" w:rsidRDefault="00926F8A">
      <w:pPr>
        <w:ind w:left="840"/>
        <w:rPr>
          <w:sz w:val="20"/>
          <w:szCs w:val="20"/>
        </w:rPr>
      </w:pPr>
      <w:r>
        <w:rPr>
          <w:rFonts w:ascii="Arial" w:eastAsia="Arial" w:hAnsi="Arial" w:cs="Arial"/>
          <w:b/>
          <w:bCs/>
          <w:sz w:val="24"/>
          <w:szCs w:val="24"/>
        </w:rPr>
        <w:t>Attachments:</w:t>
      </w:r>
    </w:p>
    <w:p w14:paraId="5C8AE197" w14:textId="77777777" w:rsidR="007A15E9" w:rsidRDefault="007A15E9">
      <w:pPr>
        <w:spacing w:line="243" w:lineRule="exact"/>
        <w:rPr>
          <w:sz w:val="20"/>
          <w:szCs w:val="20"/>
        </w:rPr>
      </w:pPr>
    </w:p>
    <w:p w14:paraId="56FD35F8" w14:textId="77777777" w:rsidR="007A15E9" w:rsidRDefault="00926F8A">
      <w:pPr>
        <w:ind w:left="840"/>
        <w:rPr>
          <w:rFonts w:ascii="Arial" w:eastAsia="Arial" w:hAnsi="Arial" w:cs="Arial"/>
          <w:color w:val="0000EE"/>
          <w:sz w:val="24"/>
          <w:szCs w:val="24"/>
        </w:rPr>
      </w:pPr>
      <w:hyperlink r:id="rId15">
        <w:r>
          <w:rPr>
            <w:rFonts w:ascii="Arial" w:eastAsia="Arial" w:hAnsi="Arial" w:cs="Arial"/>
            <w:color w:val="0000EE"/>
            <w:sz w:val="24"/>
            <w:szCs w:val="24"/>
          </w:rPr>
          <w:t>Staff Report Catos General Engineering</w:t>
        </w:r>
      </w:hyperlink>
    </w:p>
    <w:p w14:paraId="4B0C5C4F" w14:textId="77777777" w:rsidR="007A15E9" w:rsidRDefault="007A15E9">
      <w:pPr>
        <w:spacing w:line="32" w:lineRule="exact"/>
        <w:rPr>
          <w:sz w:val="20"/>
          <w:szCs w:val="20"/>
        </w:rPr>
      </w:pPr>
    </w:p>
    <w:p w14:paraId="343E2E26" w14:textId="77777777" w:rsidR="007A15E9" w:rsidRDefault="00926F8A">
      <w:pPr>
        <w:ind w:left="840"/>
        <w:rPr>
          <w:rFonts w:ascii="Arial" w:eastAsia="Arial" w:hAnsi="Arial" w:cs="Arial"/>
          <w:color w:val="0000EE"/>
          <w:sz w:val="24"/>
          <w:szCs w:val="24"/>
        </w:rPr>
      </w:pPr>
      <w:hyperlink r:id="rId16">
        <w:r>
          <w:rPr>
            <w:rFonts w:ascii="Arial" w:eastAsia="Arial" w:hAnsi="Arial" w:cs="Arial"/>
            <w:color w:val="0000EE"/>
            <w:sz w:val="24"/>
            <w:szCs w:val="24"/>
          </w:rPr>
          <w:t>Catos General Engineering Non Competitive Procurement</w:t>
        </w:r>
      </w:hyperlink>
    </w:p>
    <w:p w14:paraId="507D2D6A" w14:textId="77777777" w:rsidR="007A15E9" w:rsidRDefault="00926F8A">
      <w:pPr>
        <w:ind w:left="840"/>
        <w:rPr>
          <w:rFonts w:ascii="Arial" w:eastAsia="Arial" w:hAnsi="Arial" w:cs="Arial"/>
          <w:color w:val="0000EE"/>
          <w:sz w:val="24"/>
          <w:szCs w:val="24"/>
        </w:rPr>
      </w:pPr>
      <w:hyperlink r:id="rId17">
        <w:r>
          <w:rPr>
            <w:rFonts w:ascii="Arial" w:eastAsia="Arial" w:hAnsi="Arial" w:cs="Arial"/>
            <w:color w:val="0000EE"/>
            <w:sz w:val="24"/>
            <w:szCs w:val="24"/>
          </w:rPr>
          <w:t>CATO Engineering OAHPI Resolution</w:t>
        </w:r>
      </w:hyperlink>
    </w:p>
    <w:p w14:paraId="6D440B87" w14:textId="77777777" w:rsidR="007A15E9" w:rsidRDefault="00926F8A">
      <w:pPr>
        <w:ind w:left="840"/>
        <w:rPr>
          <w:rFonts w:ascii="Arial" w:eastAsia="Arial" w:hAnsi="Arial" w:cs="Arial"/>
          <w:color w:val="0000EE"/>
          <w:sz w:val="24"/>
          <w:szCs w:val="24"/>
        </w:rPr>
      </w:pPr>
      <w:hyperlink r:id="rId18">
        <w:r>
          <w:rPr>
            <w:rFonts w:ascii="Arial" w:eastAsia="Arial" w:hAnsi="Arial" w:cs="Arial"/>
            <w:color w:val="0000EE"/>
            <w:sz w:val="24"/>
            <w:szCs w:val="24"/>
          </w:rPr>
          <w:t>Resolution #24-026</w:t>
        </w:r>
      </w:hyperlink>
    </w:p>
    <w:p w14:paraId="667B39F2" w14:textId="77777777" w:rsidR="007A15E9" w:rsidRDefault="007A15E9">
      <w:pPr>
        <w:spacing w:line="209" w:lineRule="exact"/>
        <w:rPr>
          <w:sz w:val="20"/>
          <w:szCs w:val="20"/>
        </w:rPr>
      </w:pPr>
    </w:p>
    <w:p w14:paraId="206AD527" w14:textId="77777777" w:rsidR="007A15E9" w:rsidRDefault="00926F8A">
      <w:pPr>
        <w:spacing w:line="250" w:lineRule="auto"/>
        <w:ind w:left="840"/>
        <w:jc w:val="both"/>
        <w:rPr>
          <w:sz w:val="20"/>
          <w:szCs w:val="20"/>
        </w:rPr>
      </w:pPr>
      <w:r>
        <w:rPr>
          <w:rFonts w:ascii="Arial" w:eastAsia="Arial" w:hAnsi="Arial" w:cs="Arial"/>
          <w:sz w:val="24"/>
          <w:szCs w:val="24"/>
        </w:rPr>
        <w:t>Capital Improvements Director, Bruce Brackett, introduced this item to authorize the Executive Director to execute a contract through noncompetitive negotiations between Oakland Affordable Housing Preservation Initiatives (OAHPI) and Catos General Engineering to provide design build services at two OAHPI properties located at 950 40th and 357 49th street in Oakland California.</w:t>
      </w:r>
    </w:p>
    <w:p w14:paraId="3D8003A6" w14:textId="77777777" w:rsidR="007A15E9" w:rsidRDefault="007A15E9">
      <w:pPr>
        <w:spacing w:line="219" w:lineRule="exact"/>
        <w:rPr>
          <w:sz w:val="20"/>
          <w:szCs w:val="20"/>
        </w:rPr>
      </w:pPr>
    </w:p>
    <w:p w14:paraId="7318BFE8" w14:textId="77777777" w:rsidR="007A15E9" w:rsidRDefault="00926F8A">
      <w:pPr>
        <w:spacing w:line="245" w:lineRule="auto"/>
        <w:ind w:left="840"/>
        <w:jc w:val="both"/>
        <w:rPr>
          <w:sz w:val="20"/>
          <w:szCs w:val="20"/>
        </w:rPr>
      </w:pPr>
      <w:r>
        <w:rPr>
          <w:rFonts w:ascii="Arial" w:eastAsia="Arial" w:hAnsi="Arial" w:cs="Arial"/>
          <w:sz w:val="24"/>
          <w:szCs w:val="24"/>
        </w:rPr>
        <w:t>Mr. Brackett explained that the existing parking lots at 950 40th Street and 357-65 49th Street are in poor condition and require reconstruction. The reconstruction process involves design by professional engineers (for construction permits), demolition, and reconstruction. He continued explaining the rebuilding will call for a code compliant design before its reconstruction, hence termed 'design-build'. The new parking lots will include necessary repairs to the subsurface drainage system, new subsurface aggregate, layers of asphalt surface, concrete sidewalk, bumper pads, striping, etc.</w:t>
      </w:r>
    </w:p>
    <w:p w14:paraId="178727DC" w14:textId="77777777" w:rsidR="007A15E9" w:rsidRDefault="007A15E9">
      <w:pPr>
        <w:spacing w:line="230" w:lineRule="exact"/>
        <w:rPr>
          <w:sz w:val="20"/>
          <w:szCs w:val="20"/>
        </w:rPr>
      </w:pPr>
    </w:p>
    <w:p w14:paraId="3710F113" w14:textId="0F384F83" w:rsidR="007A15E9" w:rsidRDefault="00926F8A">
      <w:pPr>
        <w:ind w:left="840"/>
        <w:rPr>
          <w:sz w:val="20"/>
          <w:szCs w:val="20"/>
        </w:rPr>
      </w:pPr>
      <w:r>
        <w:rPr>
          <w:rFonts w:ascii="Arial" w:eastAsia="Arial" w:hAnsi="Arial" w:cs="Arial"/>
          <w:sz w:val="24"/>
          <w:szCs w:val="24"/>
        </w:rPr>
        <w:t>Staff answered questions from the Directo</w:t>
      </w:r>
      <w:r w:rsidR="00DD7C92">
        <w:rPr>
          <w:rFonts w:ascii="Arial" w:eastAsia="Arial" w:hAnsi="Arial" w:cs="Arial"/>
          <w:sz w:val="24"/>
          <w:szCs w:val="24"/>
        </w:rPr>
        <w:t>r</w:t>
      </w:r>
      <w:r>
        <w:rPr>
          <w:rFonts w:ascii="Arial" w:eastAsia="Arial" w:hAnsi="Arial" w:cs="Arial"/>
          <w:sz w:val="24"/>
          <w:szCs w:val="24"/>
        </w:rPr>
        <w:t>s.</w:t>
      </w:r>
    </w:p>
    <w:p w14:paraId="1FFD2AB0" w14:textId="77777777" w:rsidR="007A15E9" w:rsidRDefault="007A15E9">
      <w:pPr>
        <w:sectPr w:rsidR="007A15E9">
          <w:pgSz w:w="12240" w:h="15840"/>
          <w:pgMar w:top="823" w:right="1140" w:bottom="868" w:left="1440" w:header="0" w:footer="0" w:gutter="0"/>
          <w:cols w:space="720" w:equalWidth="0">
            <w:col w:w="9660"/>
          </w:cols>
        </w:sectPr>
      </w:pPr>
    </w:p>
    <w:p w14:paraId="4E5B7209" w14:textId="77777777" w:rsidR="007A15E9" w:rsidRDefault="007A15E9">
      <w:pPr>
        <w:spacing w:line="200" w:lineRule="exact"/>
        <w:rPr>
          <w:sz w:val="20"/>
          <w:szCs w:val="20"/>
        </w:rPr>
      </w:pPr>
    </w:p>
    <w:p w14:paraId="2532A3C7" w14:textId="77777777" w:rsidR="007A15E9" w:rsidRDefault="007A15E9">
      <w:pPr>
        <w:spacing w:line="316" w:lineRule="exact"/>
        <w:rPr>
          <w:sz w:val="20"/>
          <w:szCs w:val="20"/>
        </w:rPr>
      </w:pPr>
    </w:p>
    <w:p w14:paraId="22C1E156" w14:textId="12B32763" w:rsidR="007A15E9" w:rsidRDefault="00926F8A">
      <w:pPr>
        <w:ind w:left="840"/>
        <w:rPr>
          <w:sz w:val="20"/>
          <w:szCs w:val="20"/>
        </w:rPr>
      </w:pPr>
      <w:r>
        <w:rPr>
          <w:rFonts w:ascii="Arial" w:eastAsia="Arial" w:hAnsi="Arial" w:cs="Arial"/>
          <w:sz w:val="24"/>
          <w:szCs w:val="24"/>
        </w:rPr>
        <w:t xml:space="preserve">Vice </w:t>
      </w:r>
      <w:r w:rsidR="00023C9A">
        <w:rPr>
          <w:rFonts w:ascii="Arial" w:eastAsia="Arial" w:hAnsi="Arial" w:cs="Arial"/>
          <w:sz w:val="24"/>
          <w:szCs w:val="24"/>
        </w:rPr>
        <w:t>President</w:t>
      </w:r>
      <w:r>
        <w:rPr>
          <w:rFonts w:ascii="Arial" w:eastAsia="Arial" w:hAnsi="Arial" w:cs="Arial"/>
          <w:sz w:val="24"/>
          <w:szCs w:val="24"/>
        </w:rPr>
        <w:t xml:space="preserve"> Mayes moved to Approve item 6.2 which was seconded by</w:t>
      </w:r>
    </w:p>
    <w:p w14:paraId="02EE6422" w14:textId="77777777" w:rsidR="007A15E9" w:rsidRDefault="007A15E9">
      <w:pPr>
        <w:sectPr w:rsidR="007A15E9">
          <w:type w:val="continuous"/>
          <w:pgSz w:w="12240" w:h="15840"/>
          <w:pgMar w:top="823" w:right="1140" w:bottom="868" w:left="1440" w:header="0" w:footer="0" w:gutter="0"/>
          <w:cols w:space="720" w:equalWidth="0">
            <w:col w:w="9660"/>
          </w:cols>
        </w:sectPr>
      </w:pPr>
    </w:p>
    <w:p w14:paraId="0E840F32" w14:textId="0741912D" w:rsidR="007A15E9" w:rsidRDefault="00023C9A">
      <w:pPr>
        <w:ind w:left="840"/>
        <w:rPr>
          <w:sz w:val="20"/>
          <w:szCs w:val="20"/>
        </w:rPr>
      </w:pPr>
      <w:r>
        <w:rPr>
          <w:rFonts w:ascii="Arial" w:eastAsia="Arial" w:hAnsi="Arial" w:cs="Arial"/>
          <w:sz w:val="24"/>
          <w:szCs w:val="24"/>
        </w:rPr>
        <w:lastRenderedPageBreak/>
        <w:t>Director</w:t>
      </w:r>
      <w:r w:rsidR="00926F8A">
        <w:rPr>
          <w:rFonts w:ascii="Arial" w:eastAsia="Arial" w:hAnsi="Arial" w:cs="Arial"/>
          <w:sz w:val="24"/>
          <w:szCs w:val="24"/>
        </w:rPr>
        <w:t xml:space="preserve"> Wells. The motion Passed by the following vote:</w:t>
      </w:r>
    </w:p>
    <w:p w14:paraId="7B47B666" w14:textId="77777777" w:rsidR="007A15E9" w:rsidRDefault="007A15E9">
      <w:pPr>
        <w:spacing w:line="273" w:lineRule="exact"/>
        <w:rPr>
          <w:sz w:val="20"/>
          <w:szCs w:val="20"/>
        </w:rPr>
      </w:pPr>
    </w:p>
    <w:p w14:paraId="092D519B" w14:textId="77777777" w:rsidR="007A15E9" w:rsidRDefault="00926F8A">
      <w:pPr>
        <w:ind w:left="84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2AA0662D" w14:textId="77777777" w:rsidR="007A15E9" w:rsidRDefault="007A15E9">
      <w:pPr>
        <w:spacing w:line="34" w:lineRule="exact"/>
        <w:rPr>
          <w:sz w:val="20"/>
          <w:szCs w:val="20"/>
        </w:rPr>
      </w:pPr>
    </w:p>
    <w:p w14:paraId="667C8F08" w14:textId="77777777" w:rsidR="007A15E9" w:rsidRDefault="00926F8A">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53881912" w14:textId="77777777" w:rsidR="007A15E9" w:rsidRDefault="00926F8A">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2736A859" w14:textId="77777777" w:rsidR="007A15E9" w:rsidRDefault="00926F8A">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76E52BE1" w14:textId="77777777" w:rsidR="007A15E9" w:rsidRDefault="007A15E9">
      <w:pPr>
        <w:spacing w:line="210" w:lineRule="exact"/>
        <w:rPr>
          <w:sz w:val="20"/>
          <w:szCs w:val="20"/>
        </w:rPr>
      </w:pPr>
    </w:p>
    <w:p w14:paraId="50D156DD" w14:textId="4ABD2538" w:rsidR="007A15E9" w:rsidRDefault="00926F8A">
      <w:pPr>
        <w:spacing w:line="246" w:lineRule="auto"/>
        <w:ind w:left="820" w:right="220" w:hanging="491"/>
        <w:rPr>
          <w:sz w:val="20"/>
          <w:szCs w:val="20"/>
        </w:rPr>
      </w:pPr>
      <w:r>
        <w:rPr>
          <w:rFonts w:ascii="Arial" w:eastAsia="Arial" w:hAnsi="Arial" w:cs="Arial"/>
          <w:sz w:val="24"/>
          <w:szCs w:val="24"/>
        </w:rPr>
        <w:t xml:space="preserve">6.3 </w:t>
      </w:r>
      <w:r w:rsidR="00DD7C92">
        <w:rPr>
          <w:rFonts w:ascii="Arial" w:eastAsia="Arial" w:hAnsi="Arial" w:cs="Arial"/>
          <w:sz w:val="24"/>
          <w:szCs w:val="24"/>
        </w:rPr>
        <w:t xml:space="preserve"> </w:t>
      </w:r>
      <w:r>
        <w:rPr>
          <w:rFonts w:ascii="Arial" w:eastAsia="Arial" w:hAnsi="Arial" w:cs="Arial"/>
          <w:sz w:val="24"/>
          <w:szCs w:val="24"/>
        </w:rPr>
        <w:t>Adopt a resolution authorizing the Executive Director to execute a contract between Oakland Affordable Housing Preservation Initiatives and ATI Restoration, LLC utilizing OMNIA cooperative agreement Contract #2021.003053 for Disaster Relief Services in an amount not-to -exceed $1,500,000 for a term not to exceed August 5, 2026, and approval for up to three (3) additional one (1) year option terms, in an amount not to exceed $800,000 per term, subject to OMNIA's exercise of option terms by the underlying awarding body.</w:t>
      </w:r>
    </w:p>
    <w:p w14:paraId="09FE4D81" w14:textId="77777777" w:rsidR="007A15E9" w:rsidRDefault="007A15E9">
      <w:pPr>
        <w:spacing w:line="188" w:lineRule="exact"/>
        <w:rPr>
          <w:sz w:val="20"/>
          <w:szCs w:val="20"/>
        </w:rPr>
      </w:pPr>
    </w:p>
    <w:p w14:paraId="7BF012F2" w14:textId="77777777" w:rsidR="007A15E9" w:rsidRDefault="00926F8A">
      <w:pPr>
        <w:ind w:left="840"/>
        <w:rPr>
          <w:sz w:val="20"/>
          <w:szCs w:val="20"/>
        </w:rPr>
      </w:pPr>
      <w:r>
        <w:rPr>
          <w:rFonts w:ascii="Arial" w:eastAsia="Arial" w:hAnsi="Arial" w:cs="Arial"/>
          <w:b/>
          <w:bCs/>
          <w:sz w:val="24"/>
          <w:szCs w:val="24"/>
        </w:rPr>
        <w:t>Attachments:</w:t>
      </w:r>
    </w:p>
    <w:p w14:paraId="4413B9E3" w14:textId="77777777" w:rsidR="007A15E9" w:rsidRDefault="007A15E9">
      <w:pPr>
        <w:spacing w:line="243" w:lineRule="exact"/>
        <w:rPr>
          <w:sz w:val="20"/>
          <w:szCs w:val="20"/>
        </w:rPr>
      </w:pPr>
    </w:p>
    <w:p w14:paraId="43CF0990" w14:textId="77777777" w:rsidR="007A15E9" w:rsidRDefault="00926F8A">
      <w:pPr>
        <w:ind w:left="840"/>
        <w:rPr>
          <w:rFonts w:ascii="Arial" w:eastAsia="Arial" w:hAnsi="Arial" w:cs="Arial"/>
          <w:color w:val="0000EE"/>
          <w:sz w:val="24"/>
          <w:szCs w:val="24"/>
        </w:rPr>
      </w:pPr>
      <w:hyperlink r:id="rId19">
        <w:r>
          <w:rPr>
            <w:rFonts w:ascii="Arial" w:eastAsia="Arial" w:hAnsi="Arial" w:cs="Arial"/>
            <w:color w:val="0000EE"/>
            <w:sz w:val="24"/>
            <w:szCs w:val="24"/>
          </w:rPr>
          <w:t>Staff Report ATI Restoration</w:t>
        </w:r>
      </w:hyperlink>
    </w:p>
    <w:p w14:paraId="78AEB9D1" w14:textId="77777777" w:rsidR="007A15E9" w:rsidRDefault="007A15E9">
      <w:pPr>
        <w:spacing w:line="32" w:lineRule="exact"/>
        <w:rPr>
          <w:sz w:val="20"/>
          <w:szCs w:val="20"/>
        </w:rPr>
      </w:pPr>
    </w:p>
    <w:p w14:paraId="621B8554" w14:textId="77777777" w:rsidR="007A15E9" w:rsidRDefault="00926F8A">
      <w:pPr>
        <w:ind w:left="840"/>
        <w:rPr>
          <w:rFonts w:ascii="Arial" w:eastAsia="Arial" w:hAnsi="Arial" w:cs="Arial"/>
          <w:color w:val="0000EE"/>
          <w:sz w:val="24"/>
          <w:szCs w:val="24"/>
        </w:rPr>
      </w:pPr>
      <w:hyperlink r:id="rId20">
        <w:r>
          <w:rPr>
            <w:rFonts w:ascii="Arial" w:eastAsia="Arial" w:hAnsi="Arial" w:cs="Arial"/>
            <w:color w:val="0000EE"/>
            <w:sz w:val="24"/>
            <w:szCs w:val="24"/>
          </w:rPr>
          <w:t>ATI Restoration Omnia Flyer</w:t>
        </w:r>
      </w:hyperlink>
    </w:p>
    <w:p w14:paraId="54D6D1D7" w14:textId="77777777" w:rsidR="007A15E9" w:rsidRDefault="00926F8A">
      <w:pPr>
        <w:ind w:left="840"/>
        <w:rPr>
          <w:rFonts w:ascii="Arial" w:eastAsia="Arial" w:hAnsi="Arial" w:cs="Arial"/>
          <w:color w:val="0000EE"/>
          <w:sz w:val="24"/>
          <w:szCs w:val="24"/>
        </w:rPr>
      </w:pPr>
      <w:hyperlink r:id="rId21">
        <w:r>
          <w:rPr>
            <w:rFonts w:ascii="Arial" w:eastAsia="Arial" w:hAnsi="Arial" w:cs="Arial"/>
            <w:color w:val="0000EE"/>
            <w:sz w:val="24"/>
            <w:szCs w:val="24"/>
          </w:rPr>
          <w:t>Executive Summary ATI Omnia</w:t>
        </w:r>
      </w:hyperlink>
    </w:p>
    <w:p w14:paraId="503CF547" w14:textId="77777777" w:rsidR="007A15E9" w:rsidRDefault="00926F8A">
      <w:pPr>
        <w:ind w:left="840"/>
        <w:rPr>
          <w:rFonts w:ascii="Arial" w:eastAsia="Arial" w:hAnsi="Arial" w:cs="Arial"/>
          <w:color w:val="0000EE"/>
          <w:sz w:val="24"/>
          <w:szCs w:val="24"/>
        </w:rPr>
      </w:pPr>
      <w:hyperlink r:id="rId22">
        <w:r>
          <w:rPr>
            <w:rFonts w:ascii="Arial" w:eastAsia="Arial" w:hAnsi="Arial" w:cs="Arial"/>
            <w:color w:val="0000EE"/>
            <w:sz w:val="24"/>
            <w:szCs w:val="24"/>
          </w:rPr>
          <w:t>ATI CCGS Memo for use of the Cooperative Agreement</w:t>
        </w:r>
      </w:hyperlink>
    </w:p>
    <w:p w14:paraId="4D9A8C45" w14:textId="77777777" w:rsidR="007A15E9" w:rsidRDefault="00926F8A">
      <w:pPr>
        <w:ind w:left="840"/>
        <w:rPr>
          <w:rFonts w:ascii="Arial" w:eastAsia="Arial" w:hAnsi="Arial" w:cs="Arial"/>
          <w:color w:val="0000EE"/>
          <w:sz w:val="24"/>
          <w:szCs w:val="24"/>
        </w:rPr>
      </w:pPr>
      <w:hyperlink r:id="rId23">
        <w:r>
          <w:rPr>
            <w:rFonts w:ascii="Arial" w:eastAsia="Arial" w:hAnsi="Arial" w:cs="Arial"/>
            <w:color w:val="0000EE"/>
            <w:sz w:val="24"/>
            <w:szCs w:val="24"/>
          </w:rPr>
          <w:t>ATI OAHPI Board of Directors Resolution</w:t>
        </w:r>
      </w:hyperlink>
    </w:p>
    <w:p w14:paraId="3D0406FD" w14:textId="77777777" w:rsidR="007A15E9" w:rsidRDefault="00926F8A">
      <w:pPr>
        <w:ind w:left="840"/>
        <w:rPr>
          <w:rFonts w:ascii="Arial" w:eastAsia="Arial" w:hAnsi="Arial" w:cs="Arial"/>
          <w:color w:val="0000EE"/>
          <w:sz w:val="24"/>
          <w:szCs w:val="24"/>
        </w:rPr>
      </w:pPr>
      <w:hyperlink r:id="rId24">
        <w:r>
          <w:rPr>
            <w:rFonts w:ascii="Arial" w:eastAsia="Arial" w:hAnsi="Arial" w:cs="Arial"/>
            <w:color w:val="0000EE"/>
            <w:sz w:val="24"/>
            <w:szCs w:val="24"/>
          </w:rPr>
          <w:t>Resolution #24-027</w:t>
        </w:r>
      </w:hyperlink>
    </w:p>
    <w:p w14:paraId="5E8CDC2B" w14:textId="77777777" w:rsidR="007A15E9" w:rsidRDefault="007A15E9">
      <w:pPr>
        <w:spacing w:line="209" w:lineRule="exact"/>
        <w:rPr>
          <w:sz w:val="20"/>
          <w:szCs w:val="20"/>
        </w:rPr>
      </w:pPr>
    </w:p>
    <w:p w14:paraId="5CE749AB" w14:textId="77777777" w:rsidR="007A15E9" w:rsidRDefault="00926F8A">
      <w:pPr>
        <w:spacing w:line="260" w:lineRule="auto"/>
        <w:ind w:left="840"/>
        <w:jc w:val="both"/>
        <w:rPr>
          <w:sz w:val="20"/>
          <w:szCs w:val="20"/>
        </w:rPr>
      </w:pPr>
      <w:r>
        <w:rPr>
          <w:rFonts w:ascii="Arial" w:eastAsia="Arial" w:hAnsi="Arial" w:cs="Arial"/>
          <w:sz w:val="24"/>
          <w:szCs w:val="24"/>
        </w:rPr>
        <w:t>Director of Property Operations, Mark Schiferl, presented this item to authorize the Executive Director to execute a contract between Oakland Affordable Housing Preservation Initiatives (OAHPI) and ATI Restoration, LLC.</w:t>
      </w:r>
    </w:p>
    <w:p w14:paraId="3001FC1D" w14:textId="77777777" w:rsidR="007A15E9" w:rsidRDefault="007A15E9">
      <w:pPr>
        <w:spacing w:line="207" w:lineRule="exact"/>
        <w:rPr>
          <w:sz w:val="20"/>
          <w:szCs w:val="20"/>
        </w:rPr>
      </w:pPr>
    </w:p>
    <w:p w14:paraId="5731B9F4" w14:textId="77777777" w:rsidR="007A15E9" w:rsidRDefault="00926F8A">
      <w:pPr>
        <w:spacing w:line="246" w:lineRule="auto"/>
        <w:ind w:left="840"/>
        <w:jc w:val="both"/>
        <w:rPr>
          <w:sz w:val="20"/>
          <w:szCs w:val="20"/>
        </w:rPr>
      </w:pPr>
      <w:r>
        <w:rPr>
          <w:rFonts w:ascii="Arial" w:eastAsia="Arial" w:hAnsi="Arial" w:cs="Arial"/>
          <w:sz w:val="24"/>
          <w:szCs w:val="24"/>
        </w:rPr>
        <w:t>Mr. Schiferl explained that OAHPI has a need for Disaster Relief Services. Without this service, OAHPI will be unable to respond effectively or efficiently to address preventative, unplanned, urgent, routine, and emergency work orders. ATI Restoration LLC offers numerous Disaster Relief Services in their awarded contract that is advantageous to OAHPI, including: Emergency/Restoration Services, Environmental Remediation Service, Electronics/Equipment Restoration Services, Building Consulting Services and Administrative Support.</w:t>
      </w:r>
    </w:p>
    <w:p w14:paraId="29B7A22E" w14:textId="77777777" w:rsidR="007A15E9" w:rsidRDefault="007A15E9">
      <w:pPr>
        <w:spacing w:line="228" w:lineRule="exact"/>
        <w:rPr>
          <w:sz w:val="20"/>
          <w:szCs w:val="20"/>
        </w:rPr>
      </w:pPr>
    </w:p>
    <w:p w14:paraId="04D57EB4" w14:textId="77777777" w:rsidR="007A15E9" w:rsidRDefault="00926F8A">
      <w:pPr>
        <w:ind w:left="840"/>
        <w:rPr>
          <w:sz w:val="20"/>
          <w:szCs w:val="20"/>
        </w:rPr>
      </w:pPr>
      <w:r>
        <w:rPr>
          <w:rFonts w:ascii="Arial" w:eastAsia="Arial" w:hAnsi="Arial" w:cs="Arial"/>
          <w:sz w:val="24"/>
          <w:szCs w:val="24"/>
        </w:rPr>
        <w:t>Staff answered questions from the Directors.</w:t>
      </w:r>
    </w:p>
    <w:p w14:paraId="0D6A7784" w14:textId="77777777" w:rsidR="007A15E9" w:rsidRDefault="007A15E9">
      <w:pPr>
        <w:spacing w:line="240" w:lineRule="exact"/>
        <w:rPr>
          <w:sz w:val="20"/>
          <w:szCs w:val="20"/>
        </w:rPr>
      </w:pPr>
    </w:p>
    <w:p w14:paraId="4877B84D" w14:textId="15E0851D" w:rsidR="007A15E9" w:rsidRDefault="00926F8A">
      <w:pPr>
        <w:ind w:left="840"/>
        <w:rPr>
          <w:sz w:val="20"/>
          <w:szCs w:val="20"/>
        </w:rPr>
      </w:pPr>
      <w:r>
        <w:rPr>
          <w:rFonts w:ascii="Arial" w:eastAsia="Arial" w:hAnsi="Arial" w:cs="Arial"/>
          <w:sz w:val="24"/>
          <w:szCs w:val="24"/>
        </w:rPr>
        <w:t xml:space="preserve">Vice </w:t>
      </w:r>
      <w:r w:rsidR="00023C9A">
        <w:rPr>
          <w:rFonts w:ascii="Arial" w:eastAsia="Arial" w:hAnsi="Arial" w:cs="Arial"/>
          <w:sz w:val="24"/>
          <w:szCs w:val="24"/>
        </w:rPr>
        <w:t>President</w:t>
      </w:r>
      <w:r>
        <w:rPr>
          <w:rFonts w:ascii="Arial" w:eastAsia="Arial" w:hAnsi="Arial" w:cs="Arial"/>
          <w:sz w:val="24"/>
          <w:szCs w:val="24"/>
        </w:rPr>
        <w:t xml:space="preserve"> Mayes moved to Approve item 6.3 which was seconded by</w:t>
      </w:r>
    </w:p>
    <w:p w14:paraId="33E64867" w14:textId="77777777" w:rsidR="007A15E9" w:rsidRDefault="007A15E9">
      <w:pPr>
        <w:spacing w:line="30" w:lineRule="exact"/>
        <w:rPr>
          <w:sz w:val="20"/>
          <w:szCs w:val="20"/>
        </w:rPr>
      </w:pPr>
    </w:p>
    <w:p w14:paraId="24745682" w14:textId="1F61C11E" w:rsidR="007A15E9" w:rsidRDefault="00023C9A">
      <w:pPr>
        <w:ind w:left="840"/>
        <w:rPr>
          <w:sz w:val="20"/>
          <w:szCs w:val="20"/>
        </w:rPr>
      </w:pPr>
      <w:r>
        <w:rPr>
          <w:rFonts w:ascii="Arial" w:eastAsia="Arial" w:hAnsi="Arial" w:cs="Arial"/>
          <w:sz w:val="24"/>
          <w:szCs w:val="24"/>
        </w:rPr>
        <w:t>Director</w:t>
      </w:r>
      <w:r w:rsidR="00926F8A">
        <w:rPr>
          <w:rFonts w:ascii="Arial" w:eastAsia="Arial" w:hAnsi="Arial" w:cs="Arial"/>
          <w:sz w:val="24"/>
          <w:szCs w:val="24"/>
        </w:rPr>
        <w:t xml:space="preserve"> Wells. The motion Passed by the following vote:</w:t>
      </w:r>
    </w:p>
    <w:p w14:paraId="1E2790D2" w14:textId="77777777" w:rsidR="007A15E9" w:rsidRDefault="007A15E9">
      <w:pPr>
        <w:spacing w:line="242" w:lineRule="exact"/>
        <w:rPr>
          <w:sz w:val="20"/>
          <w:szCs w:val="20"/>
        </w:rPr>
      </w:pPr>
    </w:p>
    <w:p w14:paraId="6EEB88BA" w14:textId="77777777" w:rsidR="007A15E9" w:rsidRDefault="00926F8A">
      <w:pPr>
        <w:ind w:left="84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5CE92980" w14:textId="77777777" w:rsidR="007A15E9" w:rsidRDefault="007A15E9">
      <w:pPr>
        <w:spacing w:line="34" w:lineRule="exact"/>
        <w:rPr>
          <w:sz w:val="20"/>
          <w:szCs w:val="20"/>
        </w:rPr>
      </w:pPr>
    </w:p>
    <w:p w14:paraId="77E9FCEC" w14:textId="77777777" w:rsidR="007A15E9" w:rsidRDefault="00926F8A">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6698D960" w14:textId="77777777" w:rsidR="007A15E9" w:rsidRDefault="00926F8A">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10D82A98" w14:textId="77777777" w:rsidR="007A15E9" w:rsidRDefault="00926F8A">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4FE6C037" w14:textId="77777777" w:rsidR="007A15E9" w:rsidRDefault="007A15E9">
      <w:pPr>
        <w:spacing w:line="210" w:lineRule="exact"/>
        <w:rPr>
          <w:sz w:val="20"/>
          <w:szCs w:val="20"/>
        </w:rPr>
      </w:pPr>
    </w:p>
    <w:p w14:paraId="6268E441" w14:textId="77777777" w:rsidR="007A15E9" w:rsidRDefault="00926F8A">
      <w:pPr>
        <w:spacing w:line="253" w:lineRule="auto"/>
        <w:ind w:left="820" w:right="260" w:hanging="491"/>
        <w:rPr>
          <w:sz w:val="20"/>
          <w:szCs w:val="20"/>
        </w:rPr>
      </w:pPr>
      <w:r>
        <w:rPr>
          <w:rFonts w:ascii="Arial" w:eastAsia="Arial" w:hAnsi="Arial" w:cs="Arial"/>
          <w:sz w:val="24"/>
          <w:szCs w:val="24"/>
        </w:rPr>
        <w:t>6.4 Adopt a resolution authorizing the Executive Director to execute a contract between Oakland Affordable Housing Preservation Initiatives and PaveConnect Logistics, LLC utilizing OMNIA cooperative agreement Contract #R220902 for Exterior Surfacing Products, Services, and Paving Solutions in an amount not-to-</w:t>
      </w:r>
    </w:p>
    <w:p w14:paraId="6D098F7E" w14:textId="77777777" w:rsidR="007A15E9" w:rsidRDefault="007A15E9">
      <w:pPr>
        <w:sectPr w:rsidR="007A15E9">
          <w:pgSz w:w="12240" w:h="15840"/>
          <w:pgMar w:top="823" w:right="1140" w:bottom="808" w:left="1440" w:header="0" w:footer="0" w:gutter="0"/>
          <w:cols w:space="720" w:equalWidth="0">
            <w:col w:w="9660"/>
          </w:cols>
        </w:sectPr>
      </w:pPr>
    </w:p>
    <w:p w14:paraId="22D2B49C" w14:textId="77777777" w:rsidR="007A15E9" w:rsidRDefault="00926F8A">
      <w:pPr>
        <w:ind w:left="820"/>
        <w:rPr>
          <w:sz w:val="20"/>
          <w:szCs w:val="20"/>
        </w:rPr>
      </w:pPr>
      <w:r>
        <w:rPr>
          <w:rFonts w:ascii="Arial" w:eastAsia="Arial" w:hAnsi="Arial" w:cs="Arial"/>
          <w:sz w:val="24"/>
          <w:szCs w:val="24"/>
        </w:rPr>
        <w:t>exceed $2,000,000, for a term not to exceed April 30, 2026.</w:t>
      </w:r>
    </w:p>
    <w:p w14:paraId="08678471" w14:textId="77777777" w:rsidR="007A15E9" w:rsidRDefault="007A15E9">
      <w:pPr>
        <w:spacing w:line="237" w:lineRule="exact"/>
        <w:rPr>
          <w:sz w:val="20"/>
          <w:szCs w:val="20"/>
        </w:rPr>
      </w:pPr>
    </w:p>
    <w:p w14:paraId="06508645" w14:textId="77777777" w:rsidR="007A15E9" w:rsidRDefault="00926F8A">
      <w:pPr>
        <w:ind w:left="840"/>
        <w:rPr>
          <w:sz w:val="20"/>
          <w:szCs w:val="20"/>
        </w:rPr>
      </w:pPr>
      <w:r>
        <w:rPr>
          <w:rFonts w:ascii="Arial" w:eastAsia="Arial" w:hAnsi="Arial" w:cs="Arial"/>
          <w:b/>
          <w:bCs/>
          <w:sz w:val="24"/>
          <w:szCs w:val="24"/>
        </w:rPr>
        <w:t>Attachments:</w:t>
      </w:r>
    </w:p>
    <w:p w14:paraId="5A3BC6C7" w14:textId="77777777" w:rsidR="007A15E9" w:rsidRDefault="007A15E9">
      <w:pPr>
        <w:spacing w:line="243" w:lineRule="exact"/>
        <w:rPr>
          <w:sz w:val="20"/>
          <w:szCs w:val="20"/>
        </w:rPr>
      </w:pPr>
    </w:p>
    <w:p w14:paraId="4245A599" w14:textId="77777777" w:rsidR="007A15E9" w:rsidRDefault="00926F8A">
      <w:pPr>
        <w:ind w:left="840"/>
        <w:rPr>
          <w:rFonts w:ascii="Arial" w:eastAsia="Arial" w:hAnsi="Arial" w:cs="Arial"/>
          <w:color w:val="0000EE"/>
          <w:sz w:val="24"/>
          <w:szCs w:val="24"/>
        </w:rPr>
      </w:pPr>
      <w:hyperlink r:id="rId25">
        <w:r>
          <w:rPr>
            <w:rFonts w:ascii="Arial" w:eastAsia="Arial" w:hAnsi="Arial" w:cs="Arial"/>
            <w:color w:val="0000EE"/>
            <w:sz w:val="24"/>
            <w:szCs w:val="24"/>
          </w:rPr>
          <w:t>Staff Report PaveConnect</w:t>
        </w:r>
      </w:hyperlink>
    </w:p>
    <w:p w14:paraId="04EEA83E" w14:textId="77777777" w:rsidR="007A15E9" w:rsidRDefault="007A15E9">
      <w:pPr>
        <w:spacing w:line="32" w:lineRule="exact"/>
        <w:rPr>
          <w:sz w:val="20"/>
          <w:szCs w:val="20"/>
        </w:rPr>
      </w:pPr>
    </w:p>
    <w:p w14:paraId="52B8F4D7" w14:textId="77777777" w:rsidR="007A15E9" w:rsidRDefault="00926F8A">
      <w:pPr>
        <w:ind w:left="840"/>
        <w:rPr>
          <w:rFonts w:ascii="Arial" w:eastAsia="Arial" w:hAnsi="Arial" w:cs="Arial"/>
          <w:color w:val="0000EE"/>
          <w:sz w:val="24"/>
          <w:szCs w:val="24"/>
        </w:rPr>
      </w:pPr>
      <w:hyperlink r:id="rId26">
        <w:r>
          <w:rPr>
            <w:rFonts w:ascii="Arial" w:eastAsia="Arial" w:hAnsi="Arial" w:cs="Arial"/>
            <w:color w:val="0000EE"/>
            <w:sz w:val="24"/>
            <w:szCs w:val="24"/>
          </w:rPr>
          <w:t>PaveConnect CCGS Review Memo</w:t>
        </w:r>
      </w:hyperlink>
    </w:p>
    <w:p w14:paraId="1C95BD4A" w14:textId="77777777" w:rsidR="007A15E9" w:rsidRDefault="00926F8A">
      <w:pPr>
        <w:ind w:left="840"/>
        <w:rPr>
          <w:rFonts w:ascii="Arial" w:eastAsia="Arial" w:hAnsi="Arial" w:cs="Arial"/>
          <w:color w:val="0000EE"/>
          <w:sz w:val="24"/>
          <w:szCs w:val="24"/>
        </w:rPr>
      </w:pPr>
      <w:hyperlink r:id="rId27">
        <w:r>
          <w:rPr>
            <w:rFonts w:ascii="Arial" w:eastAsia="Arial" w:hAnsi="Arial" w:cs="Arial"/>
            <w:color w:val="0000EE"/>
            <w:sz w:val="24"/>
            <w:szCs w:val="24"/>
          </w:rPr>
          <w:t>PaveConnect Overview</w:t>
        </w:r>
      </w:hyperlink>
    </w:p>
    <w:p w14:paraId="378B89EA" w14:textId="77777777" w:rsidR="007A15E9" w:rsidRDefault="00926F8A">
      <w:pPr>
        <w:ind w:left="840"/>
        <w:rPr>
          <w:rFonts w:ascii="Arial" w:eastAsia="Arial" w:hAnsi="Arial" w:cs="Arial"/>
          <w:color w:val="0000EE"/>
          <w:sz w:val="24"/>
          <w:szCs w:val="24"/>
        </w:rPr>
      </w:pPr>
      <w:hyperlink r:id="rId28">
        <w:r>
          <w:rPr>
            <w:rFonts w:ascii="Arial" w:eastAsia="Arial" w:hAnsi="Arial" w:cs="Arial"/>
            <w:color w:val="0000EE"/>
            <w:sz w:val="24"/>
            <w:szCs w:val="24"/>
          </w:rPr>
          <w:t>PaveConnect OAHPI Resolution</w:t>
        </w:r>
      </w:hyperlink>
    </w:p>
    <w:p w14:paraId="7F369B2A" w14:textId="77777777" w:rsidR="007A15E9" w:rsidRDefault="00926F8A">
      <w:pPr>
        <w:ind w:left="840"/>
        <w:rPr>
          <w:rFonts w:ascii="Arial" w:eastAsia="Arial" w:hAnsi="Arial" w:cs="Arial"/>
          <w:color w:val="0000EE"/>
          <w:sz w:val="24"/>
          <w:szCs w:val="24"/>
        </w:rPr>
      </w:pPr>
      <w:hyperlink r:id="rId29">
        <w:r>
          <w:rPr>
            <w:rFonts w:ascii="Arial" w:eastAsia="Arial" w:hAnsi="Arial" w:cs="Arial"/>
            <w:color w:val="0000EE"/>
            <w:sz w:val="24"/>
            <w:szCs w:val="24"/>
          </w:rPr>
          <w:t>Resolution #24-028</w:t>
        </w:r>
      </w:hyperlink>
    </w:p>
    <w:p w14:paraId="6CEB8D32" w14:textId="77777777" w:rsidR="007A15E9" w:rsidRDefault="007A15E9">
      <w:pPr>
        <w:spacing w:line="209" w:lineRule="exact"/>
        <w:rPr>
          <w:sz w:val="20"/>
          <w:szCs w:val="20"/>
        </w:rPr>
      </w:pPr>
    </w:p>
    <w:p w14:paraId="2394A995" w14:textId="77777777" w:rsidR="007A15E9" w:rsidRDefault="00926F8A">
      <w:pPr>
        <w:spacing w:line="253" w:lineRule="auto"/>
        <w:ind w:left="840"/>
        <w:jc w:val="both"/>
        <w:rPr>
          <w:sz w:val="20"/>
          <w:szCs w:val="20"/>
        </w:rPr>
      </w:pPr>
      <w:r>
        <w:rPr>
          <w:rFonts w:ascii="Arial" w:eastAsia="Arial" w:hAnsi="Arial" w:cs="Arial"/>
          <w:sz w:val="24"/>
          <w:szCs w:val="24"/>
        </w:rPr>
        <w:t>Director of Property Operations, Mark Schiferl, presented this item to authorize the Executive Director to execute a contract between Oakland Affordable Housing Preservation Initiatives (OAHPI) and PaveConnect Logistics, LLC (PaveConnect) for exterior surfacing products, services, and paving solutions.</w:t>
      </w:r>
    </w:p>
    <w:p w14:paraId="193A7AB2" w14:textId="77777777" w:rsidR="007A15E9" w:rsidRDefault="007A15E9">
      <w:pPr>
        <w:spacing w:line="216" w:lineRule="exact"/>
        <w:rPr>
          <w:sz w:val="20"/>
          <w:szCs w:val="20"/>
        </w:rPr>
      </w:pPr>
    </w:p>
    <w:p w14:paraId="7381AFAA" w14:textId="77777777" w:rsidR="007A15E9" w:rsidRDefault="00926F8A">
      <w:pPr>
        <w:spacing w:line="246" w:lineRule="auto"/>
        <w:ind w:left="840"/>
        <w:jc w:val="both"/>
        <w:rPr>
          <w:sz w:val="20"/>
          <w:szCs w:val="20"/>
        </w:rPr>
      </w:pPr>
      <w:r>
        <w:rPr>
          <w:rFonts w:ascii="Arial" w:eastAsia="Arial" w:hAnsi="Arial" w:cs="Arial"/>
          <w:sz w:val="24"/>
          <w:szCs w:val="24"/>
        </w:rPr>
        <w:t>Mr. Schiferl explained OAHPI has a need for Exterior Surfacing Products, Services, and Paving Solutions. Without this service, OAHPI will be unable to respond effectively or efficiently to address preventative, planned, urgent, routine, and emergency work orders and complete capital funded projects. PaveConnect Logistics, LLC offers a wide variety of exterior surfacing and paving solutions, such as: asphalt paving, concrete, streetbond coatings, sealcoating, asphalt repair, crack sealing, pavement markings.</w:t>
      </w:r>
    </w:p>
    <w:p w14:paraId="513D0504" w14:textId="77777777" w:rsidR="007A15E9" w:rsidRDefault="007A15E9">
      <w:pPr>
        <w:spacing w:line="228" w:lineRule="exact"/>
        <w:rPr>
          <w:sz w:val="20"/>
          <w:szCs w:val="20"/>
        </w:rPr>
      </w:pPr>
    </w:p>
    <w:p w14:paraId="2CF658D3" w14:textId="7E4EFEC5" w:rsidR="007A15E9" w:rsidRDefault="00926F8A">
      <w:pPr>
        <w:ind w:left="840"/>
        <w:rPr>
          <w:sz w:val="20"/>
          <w:szCs w:val="20"/>
        </w:rPr>
      </w:pPr>
      <w:r>
        <w:rPr>
          <w:rFonts w:ascii="Arial" w:eastAsia="Arial" w:hAnsi="Arial" w:cs="Arial"/>
          <w:sz w:val="24"/>
          <w:szCs w:val="24"/>
        </w:rPr>
        <w:t>Staff answered questions from the Directo</w:t>
      </w:r>
      <w:r w:rsidR="00DD7C92">
        <w:rPr>
          <w:rFonts w:ascii="Arial" w:eastAsia="Arial" w:hAnsi="Arial" w:cs="Arial"/>
          <w:sz w:val="24"/>
          <w:szCs w:val="24"/>
        </w:rPr>
        <w:t>r</w:t>
      </w:r>
      <w:r>
        <w:rPr>
          <w:rFonts w:ascii="Arial" w:eastAsia="Arial" w:hAnsi="Arial" w:cs="Arial"/>
          <w:sz w:val="24"/>
          <w:szCs w:val="24"/>
        </w:rPr>
        <w:t>s.</w:t>
      </w:r>
    </w:p>
    <w:p w14:paraId="01BA5F7D" w14:textId="77777777" w:rsidR="007A15E9" w:rsidRDefault="007A15E9">
      <w:pPr>
        <w:spacing w:line="240" w:lineRule="exact"/>
        <w:rPr>
          <w:sz w:val="20"/>
          <w:szCs w:val="20"/>
        </w:rPr>
      </w:pPr>
    </w:p>
    <w:p w14:paraId="65EDE0CD" w14:textId="244BF912" w:rsidR="007A15E9" w:rsidRDefault="00926F8A">
      <w:pPr>
        <w:ind w:left="840"/>
        <w:rPr>
          <w:sz w:val="20"/>
          <w:szCs w:val="20"/>
        </w:rPr>
      </w:pPr>
      <w:r>
        <w:rPr>
          <w:rFonts w:ascii="Arial" w:eastAsia="Arial" w:hAnsi="Arial" w:cs="Arial"/>
          <w:sz w:val="24"/>
          <w:szCs w:val="24"/>
        </w:rPr>
        <w:t xml:space="preserve">Vice </w:t>
      </w:r>
      <w:r w:rsidR="00023C9A">
        <w:rPr>
          <w:rFonts w:ascii="Arial" w:eastAsia="Arial" w:hAnsi="Arial" w:cs="Arial"/>
          <w:sz w:val="24"/>
          <w:szCs w:val="24"/>
        </w:rPr>
        <w:t>President</w:t>
      </w:r>
      <w:r>
        <w:rPr>
          <w:rFonts w:ascii="Arial" w:eastAsia="Arial" w:hAnsi="Arial" w:cs="Arial"/>
          <w:sz w:val="24"/>
          <w:szCs w:val="24"/>
        </w:rPr>
        <w:t xml:space="preserve"> Mayes moved to Approve item 6.4 which was seconded by</w:t>
      </w:r>
    </w:p>
    <w:p w14:paraId="71D6009F" w14:textId="77777777" w:rsidR="007A15E9" w:rsidRDefault="007A15E9">
      <w:pPr>
        <w:spacing w:line="30" w:lineRule="exact"/>
        <w:rPr>
          <w:sz w:val="20"/>
          <w:szCs w:val="20"/>
        </w:rPr>
      </w:pPr>
    </w:p>
    <w:p w14:paraId="39E2D709" w14:textId="4E2BCEB7" w:rsidR="007A15E9" w:rsidRDefault="00023C9A">
      <w:pPr>
        <w:ind w:left="840"/>
        <w:rPr>
          <w:sz w:val="20"/>
          <w:szCs w:val="20"/>
        </w:rPr>
      </w:pPr>
      <w:r>
        <w:rPr>
          <w:rFonts w:ascii="Arial" w:eastAsia="Arial" w:hAnsi="Arial" w:cs="Arial"/>
          <w:sz w:val="24"/>
          <w:szCs w:val="24"/>
        </w:rPr>
        <w:t>Director</w:t>
      </w:r>
      <w:r w:rsidR="00926F8A">
        <w:rPr>
          <w:rFonts w:ascii="Arial" w:eastAsia="Arial" w:hAnsi="Arial" w:cs="Arial"/>
          <w:sz w:val="24"/>
          <w:szCs w:val="24"/>
        </w:rPr>
        <w:t xml:space="preserve"> Wells. The motion Passed by the following vote:</w:t>
      </w:r>
    </w:p>
    <w:p w14:paraId="4E605719" w14:textId="77777777" w:rsidR="007A15E9" w:rsidRDefault="007A15E9">
      <w:pPr>
        <w:spacing w:line="242" w:lineRule="exact"/>
        <w:rPr>
          <w:sz w:val="20"/>
          <w:szCs w:val="20"/>
        </w:rPr>
      </w:pPr>
    </w:p>
    <w:p w14:paraId="60FA4A53" w14:textId="77777777" w:rsidR="007A15E9" w:rsidRDefault="00926F8A">
      <w:pPr>
        <w:ind w:left="84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7D022FBC" w14:textId="77777777" w:rsidR="007A15E9" w:rsidRDefault="007A15E9">
      <w:pPr>
        <w:spacing w:line="34" w:lineRule="exact"/>
        <w:rPr>
          <w:sz w:val="20"/>
          <w:szCs w:val="20"/>
        </w:rPr>
      </w:pPr>
    </w:p>
    <w:p w14:paraId="57EE3A7A" w14:textId="77777777" w:rsidR="007A15E9" w:rsidRDefault="00926F8A">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69464BD6" w14:textId="77777777" w:rsidR="007A15E9" w:rsidRDefault="00926F8A">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48D831B3" w14:textId="77777777" w:rsidR="007A15E9" w:rsidRDefault="00926F8A">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28F77B84" w14:textId="77777777" w:rsidR="007A15E9" w:rsidRDefault="007A15E9">
      <w:pPr>
        <w:spacing w:line="210" w:lineRule="exact"/>
        <w:rPr>
          <w:sz w:val="20"/>
          <w:szCs w:val="20"/>
        </w:rPr>
      </w:pPr>
    </w:p>
    <w:p w14:paraId="394A487A" w14:textId="09F18BCC" w:rsidR="007A15E9" w:rsidRDefault="00926F8A">
      <w:pPr>
        <w:spacing w:line="246" w:lineRule="auto"/>
        <w:ind w:left="820" w:right="260" w:hanging="491"/>
        <w:rPr>
          <w:sz w:val="20"/>
          <w:szCs w:val="20"/>
        </w:rPr>
      </w:pPr>
      <w:r>
        <w:rPr>
          <w:rFonts w:ascii="Arial" w:eastAsia="Arial" w:hAnsi="Arial" w:cs="Arial"/>
          <w:sz w:val="24"/>
          <w:szCs w:val="24"/>
        </w:rPr>
        <w:t>6.5</w:t>
      </w:r>
      <w:r w:rsidR="00DD7C92">
        <w:rPr>
          <w:rFonts w:ascii="Arial" w:eastAsia="Arial" w:hAnsi="Arial" w:cs="Arial"/>
          <w:sz w:val="24"/>
          <w:szCs w:val="24"/>
        </w:rPr>
        <w:t xml:space="preserve"> </w:t>
      </w:r>
      <w:r>
        <w:rPr>
          <w:rFonts w:ascii="Arial" w:eastAsia="Arial" w:hAnsi="Arial" w:cs="Arial"/>
          <w:sz w:val="24"/>
          <w:szCs w:val="24"/>
        </w:rPr>
        <w:t xml:space="preserve"> Adopt a resolution authorizing the Executive Director to amend the contract between Oakland Affordable Housing Preservation Initiatives (OAHPI) and Belfor USA Group, Inc. for Disaster and Non-Disaster Restoration of Operational Services for OAHPI properties, increasing the contract amount for the remaining term by $500,000, from $420,000 to $920,000, for an amended total contract amount from $1,680,000, to total contract amount not to exceed $2,180,000, for a contract term not to exceed April 30, 2025.</w:t>
      </w:r>
    </w:p>
    <w:p w14:paraId="71CB3BC5" w14:textId="77777777" w:rsidR="007A15E9" w:rsidRDefault="007A15E9">
      <w:pPr>
        <w:spacing w:line="188" w:lineRule="exact"/>
        <w:rPr>
          <w:sz w:val="20"/>
          <w:szCs w:val="20"/>
        </w:rPr>
      </w:pPr>
    </w:p>
    <w:p w14:paraId="1CC0F166" w14:textId="77777777" w:rsidR="007A15E9" w:rsidRDefault="00926F8A">
      <w:pPr>
        <w:ind w:left="840"/>
        <w:rPr>
          <w:sz w:val="20"/>
          <w:szCs w:val="20"/>
        </w:rPr>
      </w:pPr>
      <w:r>
        <w:rPr>
          <w:rFonts w:ascii="Arial" w:eastAsia="Arial" w:hAnsi="Arial" w:cs="Arial"/>
          <w:b/>
          <w:bCs/>
          <w:sz w:val="24"/>
          <w:szCs w:val="24"/>
        </w:rPr>
        <w:t>Attachments:</w:t>
      </w:r>
    </w:p>
    <w:p w14:paraId="30F9A136" w14:textId="77777777" w:rsidR="007A15E9" w:rsidRDefault="007A15E9">
      <w:pPr>
        <w:spacing w:line="243" w:lineRule="exact"/>
        <w:rPr>
          <w:sz w:val="20"/>
          <w:szCs w:val="20"/>
        </w:rPr>
      </w:pPr>
    </w:p>
    <w:p w14:paraId="73AA4F35" w14:textId="77777777" w:rsidR="007A15E9" w:rsidRDefault="00926F8A">
      <w:pPr>
        <w:ind w:left="840"/>
        <w:rPr>
          <w:rFonts w:ascii="Arial" w:eastAsia="Arial" w:hAnsi="Arial" w:cs="Arial"/>
          <w:color w:val="0000EE"/>
          <w:sz w:val="24"/>
          <w:szCs w:val="24"/>
        </w:rPr>
      </w:pPr>
      <w:hyperlink r:id="rId30">
        <w:r>
          <w:rPr>
            <w:rFonts w:ascii="Arial" w:eastAsia="Arial" w:hAnsi="Arial" w:cs="Arial"/>
            <w:color w:val="0000EE"/>
            <w:sz w:val="24"/>
            <w:szCs w:val="24"/>
          </w:rPr>
          <w:t>Staff Report Belfor USA Group</w:t>
        </w:r>
      </w:hyperlink>
    </w:p>
    <w:p w14:paraId="67ADA61A" w14:textId="77777777" w:rsidR="007A15E9" w:rsidRDefault="007A15E9">
      <w:pPr>
        <w:spacing w:line="32" w:lineRule="exact"/>
        <w:rPr>
          <w:sz w:val="20"/>
          <w:szCs w:val="20"/>
        </w:rPr>
      </w:pPr>
    </w:p>
    <w:p w14:paraId="0BCA2B69" w14:textId="77777777" w:rsidR="007A15E9" w:rsidRDefault="00926F8A">
      <w:pPr>
        <w:ind w:left="840"/>
        <w:rPr>
          <w:rFonts w:ascii="Arial" w:eastAsia="Arial" w:hAnsi="Arial" w:cs="Arial"/>
          <w:color w:val="0000EE"/>
          <w:sz w:val="24"/>
          <w:szCs w:val="24"/>
        </w:rPr>
      </w:pPr>
      <w:hyperlink r:id="rId31">
        <w:r>
          <w:rPr>
            <w:rFonts w:ascii="Arial" w:eastAsia="Arial" w:hAnsi="Arial" w:cs="Arial"/>
            <w:color w:val="0000EE"/>
            <w:sz w:val="24"/>
            <w:szCs w:val="24"/>
          </w:rPr>
          <w:t>Resolution 21-022 Approval of Belfor USA Group contract October 11, 2021</w:t>
        </w:r>
      </w:hyperlink>
    </w:p>
    <w:p w14:paraId="65F00733" w14:textId="77777777" w:rsidR="007A15E9" w:rsidRDefault="00926F8A">
      <w:pPr>
        <w:ind w:left="840"/>
        <w:rPr>
          <w:rFonts w:ascii="Arial" w:eastAsia="Arial" w:hAnsi="Arial" w:cs="Arial"/>
          <w:color w:val="0000EE"/>
          <w:sz w:val="24"/>
          <w:szCs w:val="24"/>
        </w:rPr>
      </w:pPr>
      <w:hyperlink r:id="rId32">
        <w:r>
          <w:rPr>
            <w:rFonts w:ascii="Arial" w:eastAsia="Arial" w:hAnsi="Arial" w:cs="Arial"/>
            <w:color w:val="0000EE"/>
            <w:sz w:val="24"/>
            <w:szCs w:val="24"/>
          </w:rPr>
          <w:t>CCGS Review Memo Belfor OAHPI</w:t>
        </w:r>
      </w:hyperlink>
    </w:p>
    <w:p w14:paraId="4451283D" w14:textId="77777777" w:rsidR="007A15E9" w:rsidRDefault="00926F8A">
      <w:pPr>
        <w:ind w:left="840"/>
        <w:rPr>
          <w:rFonts w:ascii="Arial" w:eastAsia="Arial" w:hAnsi="Arial" w:cs="Arial"/>
          <w:color w:val="0000EE"/>
          <w:sz w:val="24"/>
          <w:szCs w:val="24"/>
        </w:rPr>
      </w:pPr>
      <w:hyperlink r:id="rId33">
        <w:r>
          <w:rPr>
            <w:rFonts w:ascii="Arial" w:eastAsia="Arial" w:hAnsi="Arial" w:cs="Arial"/>
            <w:color w:val="0000EE"/>
            <w:sz w:val="24"/>
            <w:szCs w:val="24"/>
          </w:rPr>
          <w:t>Omnia Executive Summary Belfor</w:t>
        </w:r>
      </w:hyperlink>
    </w:p>
    <w:p w14:paraId="78817789" w14:textId="77777777" w:rsidR="007A15E9" w:rsidRDefault="00926F8A">
      <w:pPr>
        <w:ind w:left="840"/>
        <w:rPr>
          <w:rFonts w:ascii="Arial" w:eastAsia="Arial" w:hAnsi="Arial" w:cs="Arial"/>
          <w:color w:val="0000EE"/>
          <w:sz w:val="24"/>
          <w:szCs w:val="24"/>
        </w:rPr>
      </w:pPr>
      <w:hyperlink r:id="rId34">
        <w:r>
          <w:rPr>
            <w:rFonts w:ascii="Arial" w:eastAsia="Arial" w:hAnsi="Arial" w:cs="Arial"/>
            <w:color w:val="0000EE"/>
            <w:sz w:val="24"/>
            <w:szCs w:val="24"/>
          </w:rPr>
          <w:t>Belfor USA Group Board Resolution</w:t>
        </w:r>
      </w:hyperlink>
    </w:p>
    <w:p w14:paraId="19D3B8A2" w14:textId="77777777" w:rsidR="007A15E9" w:rsidRDefault="00926F8A">
      <w:pPr>
        <w:ind w:left="840"/>
        <w:rPr>
          <w:rFonts w:ascii="Arial" w:eastAsia="Arial" w:hAnsi="Arial" w:cs="Arial"/>
          <w:color w:val="0000EE"/>
          <w:sz w:val="24"/>
          <w:szCs w:val="24"/>
        </w:rPr>
      </w:pPr>
      <w:hyperlink r:id="rId35">
        <w:r>
          <w:rPr>
            <w:rFonts w:ascii="Arial" w:eastAsia="Arial" w:hAnsi="Arial" w:cs="Arial"/>
            <w:color w:val="0000EE"/>
            <w:sz w:val="24"/>
            <w:szCs w:val="24"/>
          </w:rPr>
          <w:t>Resolution #24-029</w:t>
        </w:r>
      </w:hyperlink>
    </w:p>
    <w:p w14:paraId="6A5EEE0C" w14:textId="77777777" w:rsidR="007A15E9" w:rsidRDefault="007A15E9">
      <w:pPr>
        <w:spacing w:line="209" w:lineRule="exact"/>
        <w:rPr>
          <w:sz w:val="20"/>
          <w:szCs w:val="20"/>
        </w:rPr>
      </w:pPr>
    </w:p>
    <w:p w14:paraId="56DF4256" w14:textId="77777777" w:rsidR="007A15E9" w:rsidRDefault="00926F8A">
      <w:pPr>
        <w:ind w:left="840"/>
        <w:rPr>
          <w:sz w:val="20"/>
          <w:szCs w:val="20"/>
        </w:rPr>
      </w:pPr>
      <w:r>
        <w:rPr>
          <w:rFonts w:ascii="Arial" w:eastAsia="Arial" w:hAnsi="Arial" w:cs="Arial"/>
          <w:sz w:val="24"/>
          <w:szCs w:val="24"/>
        </w:rPr>
        <w:t>Director of Property Operations, Mark Schiferl, presented this item to authorize the</w:t>
      </w:r>
    </w:p>
    <w:p w14:paraId="4E00C05F" w14:textId="77777777" w:rsidR="007A15E9" w:rsidRDefault="007A15E9">
      <w:pPr>
        <w:sectPr w:rsidR="007A15E9">
          <w:pgSz w:w="12240" w:h="15840"/>
          <w:pgMar w:top="823" w:right="1140" w:bottom="664" w:left="1440" w:header="0" w:footer="0" w:gutter="0"/>
          <w:cols w:space="720" w:equalWidth="0">
            <w:col w:w="9660"/>
          </w:cols>
        </w:sectPr>
      </w:pPr>
    </w:p>
    <w:p w14:paraId="0DE0E245" w14:textId="77777777" w:rsidR="007A15E9" w:rsidRDefault="00926F8A">
      <w:pPr>
        <w:spacing w:line="260" w:lineRule="auto"/>
        <w:ind w:left="840"/>
        <w:jc w:val="both"/>
        <w:rPr>
          <w:sz w:val="20"/>
          <w:szCs w:val="20"/>
        </w:rPr>
      </w:pPr>
      <w:r>
        <w:rPr>
          <w:rFonts w:ascii="Arial" w:eastAsia="Arial" w:hAnsi="Arial" w:cs="Arial"/>
          <w:sz w:val="24"/>
          <w:szCs w:val="24"/>
        </w:rPr>
        <w:t>Executive Director to amend the contract between Oakland Housing Preservation Initiatives (OAHPI) and Belfor USA Group, Inc. for disaster and non-disaster restoration of operational services for OAHPI properties.</w:t>
      </w:r>
    </w:p>
    <w:p w14:paraId="075517CF" w14:textId="77777777" w:rsidR="007A15E9" w:rsidRDefault="007A15E9">
      <w:pPr>
        <w:spacing w:line="208" w:lineRule="exact"/>
        <w:rPr>
          <w:sz w:val="20"/>
          <w:szCs w:val="20"/>
        </w:rPr>
      </w:pPr>
    </w:p>
    <w:p w14:paraId="667F1027" w14:textId="77777777" w:rsidR="007A15E9" w:rsidRDefault="00926F8A">
      <w:pPr>
        <w:spacing w:line="245" w:lineRule="auto"/>
        <w:ind w:left="840"/>
        <w:jc w:val="both"/>
        <w:rPr>
          <w:sz w:val="20"/>
          <w:szCs w:val="20"/>
        </w:rPr>
      </w:pPr>
      <w:r>
        <w:rPr>
          <w:rFonts w:ascii="Arial" w:eastAsia="Arial" w:hAnsi="Arial" w:cs="Arial"/>
          <w:sz w:val="24"/>
          <w:szCs w:val="24"/>
        </w:rPr>
        <w:t>Mr. Schiferl explained that OAHPI requires a vendor that can provide Disaster and Non-Disaster Restoration of Operational Services for their 1,540 units, contract-managed by the Oakland Housing Authority (Authority), to respond to water/ sewer damage restoration, fire &amp; smoke damage restoration, and disaster related emergencies. Without this service, staff will be unable to respond efficiently with a vendor to address emergencies to reduce further damage. The request for additional spending authorization is to address unforeseen work orders at OAHPI properties throughout the City of Oakland.</w:t>
      </w:r>
    </w:p>
    <w:p w14:paraId="339B8B99" w14:textId="77777777" w:rsidR="007A15E9" w:rsidRDefault="007A15E9">
      <w:pPr>
        <w:spacing w:line="230" w:lineRule="exact"/>
        <w:rPr>
          <w:sz w:val="20"/>
          <w:szCs w:val="20"/>
        </w:rPr>
      </w:pPr>
    </w:p>
    <w:p w14:paraId="714747D8" w14:textId="77777777" w:rsidR="007A15E9" w:rsidRDefault="00926F8A">
      <w:pPr>
        <w:ind w:left="840"/>
        <w:rPr>
          <w:sz w:val="20"/>
          <w:szCs w:val="20"/>
        </w:rPr>
      </w:pPr>
      <w:r>
        <w:rPr>
          <w:rFonts w:ascii="Arial" w:eastAsia="Arial" w:hAnsi="Arial" w:cs="Arial"/>
          <w:sz w:val="24"/>
          <w:szCs w:val="24"/>
        </w:rPr>
        <w:t>Staff answered questions from the Directors.</w:t>
      </w:r>
    </w:p>
    <w:p w14:paraId="569C0C73" w14:textId="77777777" w:rsidR="007A15E9" w:rsidRDefault="007A15E9">
      <w:pPr>
        <w:spacing w:line="240" w:lineRule="exact"/>
        <w:rPr>
          <w:sz w:val="20"/>
          <w:szCs w:val="20"/>
        </w:rPr>
      </w:pPr>
    </w:p>
    <w:p w14:paraId="3B966FAB" w14:textId="1ADF851B" w:rsidR="007A15E9" w:rsidRDefault="00023C9A">
      <w:pPr>
        <w:spacing w:line="281" w:lineRule="auto"/>
        <w:ind w:left="840" w:right="1220"/>
        <w:rPr>
          <w:sz w:val="20"/>
          <w:szCs w:val="20"/>
        </w:rPr>
      </w:pPr>
      <w:r>
        <w:rPr>
          <w:rFonts w:ascii="Arial" w:eastAsia="Arial" w:hAnsi="Arial" w:cs="Arial"/>
          <w:sz w:val="24"/>
          <w:szCs w:val="24"/>
        </w:rPr>
        <w:t>Director</w:t>
      </w:r>
      <w:r w:rsidR="00926F8A">
        <w:rPr>
          <w:rFonts w:ascii="Arial" w:eastAsia="Arial" w:hAnsi="Arial" w:cs="Arial"/>
          <w:sz w:val="24"/>
          <w:szCs w:val="24"/>
        </w:rPr>
        <w:t xml:space="preserve"> Wells moved to Approve item 6.5 which was seconded by Vice </w:t>
      </w:r>
      <w:r>
        <w:rPr>
          <w:rFonts w:ascii="Arial" w:eastAsia="Arial" w:hAnsi="Arial" w:cs="Arial"/>
          <w:sz w:val="24"/>
          <w:szCs w:val="24"/>
        </w:rPr>
        <w:t>President</w:t>
      </w:r>
      <w:r w:rsidR="00926F8A">
        <w:rPr>
          <w:rFonts w:ascii="Arial" w:eastAsia="Arial" w:hAnsi="Arial" w:cs="Arial"/>
          <w:sz w:val="24"/>
          <w:szCs w:val="24"/>
        </w:rPr>
        <w:t xml:space="preserve"> Mayes. The motion Passed by the following vote:</w:t>
      </w:r>
    </w:p>
    <w:p w14:paraId="1546CF70" w14:textId="77777777" w:rsidR="007A15E9" w:rsidRDefault="007A15E9">
      <w:pPr>
        <w:spacing w:line="178" w:lineRule="exact"/>
        <w:rPr>
          <w:sz w:val="20"/>
          <w:szCs w:val="20"/>
        </w:rPr>
      </w:pPr>
    </w:p>
    <w:p w14:paraId="5890A6C5" w14:textId="77777777" w:rsidR="007A15E9" w:rsidRDefault="00926F8A">
      <w:pPr>
        <w:ind w:left="84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405ABE6A" w14:textId="77777777" w:rsidR="007A15E9" w:rsidRDefault="007A15E9">
      <w:pPr>
        <w:spacing w:line="34" w:lineRule="exact"/>
        <w:rPr>
          <w:sz w:val="20"/>
          <w:szCs w:val="20"/>
        </w:rPr>
      </w:pPr>
    </w:p>
    <w:p w14:paraId="7447C318" w14:textId="77777777" w:rsidR="007A15E9" w:rsidRDefault="00926F8A">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001460B7" w14:textId="77777777" w:rsidR="007A15E9" w:rsidRDefault="00926F8A">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28CEFCA9" w14:textId="77777777" w:rsidR="007A15E9" w:rsidRDefault="00926F8A">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27BFB15F" w14:textId="77777777" w:rsidR="007A15E9" w:rsidRDefault="007A15E9">
      <w:pPr>
        <w:spacing w:line="210" w:lineRule="exact"/>
        <w:rPr>
          <w:sz w:val="20"/>
          <w:szCs w:val="20"/>
        </w:rPr>
      </w:pPr>
    </w:p>
    <w:p w14:paraId="00043FB0" w14:textId="5549C403" w:rsidR="007A15E9" w:rsidRDefault="00926F8A">
      <w:pPr>
        <w:spacing w:line="248" w:lineRule="auto"/>
        <w:ind w:left="820" w:right="280" w:hanging="491"/>
        <w:rPr>
          <w:sz w:val="20"/>
          <w:szCs w:val="20"/>
        </w:rPr>
      </w:pPr>
      <w:r>
        <w:rPr>
          <w:rFonts w:ascii="Arial" w:eastAsia="Arial" w:hAnsi="Arial" w:cs="Arial"/>
          <w:sz w:val="24"/>
          <w:szCs w:val="24"/>
        </w:rPr>
        <w:t xml:space="preserve">6.6 </w:t>
      </w:r>
      <w:r w:rsidR="00DD7C92">
        <w:rPr>
          <w:rFonts w:ascii="Arial" w:eastAsia="Arial" w:hAnsi="Arial" w:cs="Arial"/>
          <w:sz w:val="24"/>
          <w:szCs w:val="24"/>
        </w:rPr>
        <w:t xml:space="preserve"> </w:t>
      </w:r>
      <w:r>
        <w:rPr>
          <w:rFonts w:ascii="Arial" w:eastAsia="Arial" w:hAnsi="Arial" w:cs="Arial"/>
          <w:sz w:val="24"/>
          <w:szCs w:val="24"/>
        </w:rPr>
        <w:t>Adopt a resolution authorizing the Executive Director to execute a contract through noncompetitive negotiations with Santa Clara Appliances for the purchase, delivery, and installation of gas ranges and accessories for an amount not to exceed $60,000 for a term not to exceed June 30, 2025, and to ratify and approve payments in the amount of $79,280.19 for a total contract amount not to exceed $139,280.19.</w:t>
      </w:r>
    </w:p>
    <w:p w14:paraId="3E0C02ED" w14:textId="77777777" w:rsidR="007A15E9" w:rsidRDefault="007A15E9">
      <w:pPr>
        <w:spacing w:line="181" w:lineRule="exact"/>
        <w:rPr>
          <w:sz w:val="20"/>
          <w:szCs w:val="20"/>
        </w:rPr>
      </w:pPr>
    </w:p>
    <w:p w14:paraId="6DD91C95" w14:textId="77777777" w:rsidR="007A15E9" w:rsidRDefault="00926F8A">
      <w:pPr>
        <w:ind w:left="840"/>
        <w:rPr>
          <w:sz w:val="20"/>
          <w:szCs w:val="20"/>
        </w:rPr>
      </w:pPr>
      <w:r>
        <w:rPr>
          <w:rFonts w:ascii="Arial" w:eastAsia="Arial" w:hAnsi="Arial" w:cs="Arial"/>
          <w:b/>
          <w:bCs/>
          <w:sz w:val="24"/>
          <w:szCs w:val="24"/>
        </w:rPr>
        <w:t>Attachments:</w:t>
      </w:r>
    </w:p>
    <w:p w14:paraId="3D2A69B4" w14:textId="77777777" w:rsidR="007A15E9" w:rsidRDefault="007A15E9">
      <w:pPr>
        <w:spacing w:line="243" w:lineRule="exact"/>
        <w:rPr>
          <w:sz w:val="20"/>
          <w:szCs w:val="20"/>
        </w:rPr>
      </w:pPr>
    </w:p>
    <w:p w14:paraId="1F25F5AF" w14:textId="77777777" w:rsidR="007A15E9" w:rsidRDefault="00926F8A">
      <w:pPr>
        <w:ind w:left="840"/>
        <w:rPr>
          <w:rFonts w:ascii="Arial" w:eastAsia="Arial" w:hAnsi="Arial" w:cs="Arial"/>
          <w:color w:val="0000EE"/>
          <w:sz w:val="24"/>
          <w:szCs w:val="24"/>
        </w:rPr>
      </w:pPr>
      <w:hyperlink r:id="rId36">
        <w:r>
          <w:rPr>
            <w:rFonts w:ascii="Arial" w:eastAsia="Arial" w:hAnsi="Arial" w:cs="Arial"/>
            <w:color w:val="0000EE"/>
            <w:sz w:val="24"/>
            <w:szCs w:val="24"/>
          </w:rPr>
          <w:t>Staff Report Santa Clara Appliances</w:t>
        </w:r>
      </w:hyperlink>
    </w:p>
    <w:p w14:paraId="0E4F0582" w14:textId="77777777" w:rsidR="007A15E9" w:rsidRDefault="007A15E9">
      <w:pPr>
        <w:spacing w:line="32" w:lineRule="exact"/>
        <w:rPr>
          <w:sz w:val="20"/>
          <w:szCs w:val="20"/>
        </w:rPr>
      </w:pPr>
    </w:p>
    <w:p w14:paraId="0892F1EB" w14:textId="77777777" w:rsidR="007A15E9" w:rsidRDefault="00926F8A">
      <w:pPr>
        <w:ind w:left="840"/>
        <w:rPr>
          <w:rFonts w:ascii="Arial" w:eastAsia="Arial" w:hAnsi="Arial" w:cs="Arial"/>
          <w:color w:val="0000EE"/>
          <w:sz w:val="24"/>
          <w:szCs w:val="24"/>
        </w:rPr>
      </w:pPr>
      <w:hyperlink r:id="rId37">
        <w:r>
          <w:rPr>
            <w:rFonts w:ascii="Arial" w:eastAsia="Arial" w:hAnsi="Arial" w:cs="Arial"/>
            <w:color w:val="0000EE"/>
            <w:sz w:val="24"/>
            <w:szCs w:val="24"/>
          </w:rPr>
          <w:t>OAHPI Resolution 19-010 Passed and Signed</w:t>
        </w:r>
      </w:hyperlink>
    </w:p>
    <w:p w14:paraId="085785DD" w14:textId="77777777" w:rsidR="007A15E9" w:rsidRDefault="00926F8A">
      <w:pPr>
        <w:ind w:left="840"/>
        <w:rPr>
          <w:rFonts w:ascii="Arial" w:eastAsia="Arial" w:hAnsi="Arial" w:cs="Arial"/>
          <w:color w:val="0000EE"/>
          <w:sz w:val="24"/>
          <w:szCs w:val="24"/>
        </w:rPr>
      </w:pPr>
      <w:hyperlink r:id="rId38">
        <w:r>
          <w:rPr>
            <w:rFonts w:ascii="Arial" w:eastAsia="Arial" w:hAnsi="Arial" w:cs="Arial"/>
            <w:color w:val="0000EE"/>
            <w:sz w:val="24"/>
            <w:szCs w:val="24"/>
          </w:rPr>
          <w:t>Santa Clara Gas Range Resolution</w:t>
        </w:r>
      </w:hyperlink>
    </w:p>
    <w:p w14:paraId="20B71952" w14:textId="77777777" w:rsidR="007A15E9" w:rsidRDefault="00926F8A">
      <w:pPr>
        <w:ind w:left="840"/>
        <w:rPr>
          <w:rFonts w:ascii="Arial" w:eastAsia="Arial" w:hAnsi="Arial" w:cs="Arial"/>
          <w:color w:val="0000EE"/>
          <w:sz w:val="24"/>
          <w:szCs w:val="24"/>
        </w:rPr>
      </w:pPr>
      <w:hyperlink r:id="rId39">
        <w:r>
          <w:rPr>
            <w:rFonts w:ascii="Arial" w:eastAsia="Arial" w:hAnsi="Arial" w:cs="Arial"/>
            <w:color w:val="0000EE"/>
            <w:sz w:val="24"/>
            <w:szCs w:val="24"/>
          </w:rPr>
          <w:t>Resolution #24-030</w:t>
        </w:r>
      </w:hyperlink>
    </w:p>
    <w:p w14:paraId="2B5334CF" w14:textId="77777777" w:rsidR="007A15E9" w:rsidRDefault="007A15E9">
      <w:pPr>
        <w:spacing w:line="209" w:lineRule="exact"/>
        <w:rPr>
          <w:sz w:val="20"/>
          <w:szCs w:val="20"/>
        </w:rPr>
      </w:pPr>
    </w:p>
    <w:p w14:paraId="321DB0C2" w14:textId="77777777" w:rsidR="007A15E9" w:rsidRDefault="00926F8A">
      <w:pPr>
        <w:spacing w:line="253" w:lineRule="auto"/>
        <w:ind w:left="840"/>
        <w:jc w:val="both"/>
        <w:rPr>
          <w:sz w:val="20"/>
          <w:szCs w:val="20"/>
        </w:rPr>
      </w:pPr>
      <w:r>
        <w:rPr>
          <w:rFonts w:ascii="Arial" w:eastAsia="Arial" w:hAnsi="Arial" w:cs="Arial"/>
          <w:sz w:val="24"/>
          <w:szCs w:val="24"/>
        </w:rPr>
        <w:t>Director of Property Operations, Mark Schiferl, presented this item to authorize the Executive Director to execute a contract through noncompetitive negotiations with Santa Clara Appliances for the purchase, delivery, and installation of gas ranges and accessories.</w:t>
      </w:r>
    </w:p>
    <w:p w14:paraId="3812C7DC" w14:textId="77777777" w:rsidR="007A15E9" w:rsidRDefault="007A15E9">
      <w:pPr>
        <w:spacing w:line="216" w:lineRule="exact"/>
        <w:rPr>
          <w:sz w:val="20"/>
          <w:szCs w:val="20"/>
        </w:rPr>
      </w:pPr>
    </w:p>
    <w:p w14:paraId="438A2467" w14:textId="77777777" w:rsidR="007A15E9" w:rsidRDefault="00926F8A">
      <w:pPr>
        <w:spacing w:line="245" w:lineRule="auto"/>
        <w:ind w:left="840"/>
        <w:jc w:val="both"/>
        <w:rPr>
          <w:sz w:val="20"/>
          <w:szCs w:val="20"/>
        </w:rPr>
      </w:pPr>
      <w:r>
        <w:rPr>
          <w:rFonts w:ascii="Arial" w:eastAsia="Arial" w:hAnsi="Arial" w:cs="Arial"/>
          <w:sz w:val="24"/>
          <w:szCs w:val="24"/>
        </w:rPr>
        <w:t>Mr. Schiferl explained that the Oakland Housing Authority (Authority) manages 1,540 units for OAHPI and has a need for the purchase, delivery, and installation of Refrigerators and Gas Ranges and accessories used for vacancy turnover and the interior rehabilitation of vacant and occupied units. Mr. Schiferl explained that the amendment renewal was missed during a time of staff transition and the contract ended, however the services provided by Santa Clara Appliance continued to be required. As a result, staff is requesting a short term contract, through noncompetitive negotiations.</w:t>
      </w:r>
    </w:p>
    <w:p w14:paraId="25A36953" w14:textId="77777777" w:rsidR="007A15E9" w:rsidRDefault="007A15E9">
      <w:pPr>
        <w:sectPr w:rsidR="007A15E9">
          <w:pgSz w:w="12240" w:h="15840"/>
          <w:pgMar w:top="823" w:right="1140" w:bottom="786" w:left="1440" w:header="0" w:footer="0" w:gutter="0"/>
          <w:cols w:space="720" w:equalWidth="0">
            <w:col w:w="9660"/>
          </w:cols>
        </w:sectPr>
      </w:pPr>
    </w:p>
    <w:p w14:paraId="090C49D5" w14:textId="77777777" w:rsidR="007A15E9" w:rsidRDefault="00926F8A">
      <w:pPr>
        <w:ind w:left="840"/>
        <w:rPr>
          <w:sz w:val="20"/>
          <w:szCs w:val="20"/>
        </w:rPr>
      </w:pPr>
      <w:r>
        <w:rPr>
          <w:rFonts w:ascii="Arial" w:eastAsia="Arial" w:hAnsi="Arial" w:cs="Arial"/>
          <w:sz w:val="24"/>
          <w:szCs w:val="24"/>
        </w:rPr>
        <w:t>Staff answered questions from the Directors.</w:t>
      </w:r>
    </w:p>
    <w:p w14:paraId="37791817" w14:textId="77777777" w:rsidR="007A15E9" w:rsidRDefault="007A15E9">
      <w:pPr>
        <w:spacing w:line="240" w:lineRule="exact"/>
        <w:rPr>
          <w:sz w:val="20"/>
          <w:szCs w:val="20"/>
        </w:rPr>
      </w:pPr>
    </w:p>
    <w:p w14:paraId="3B9E0E89" w14:textId="45E715D0" w:rsidR="007A15E9" w:rsidRDefault="00926F8A">
      <w:pPr>
        <w:ind w:left="840"/>
        <w:rPr>
          <w:sz w:val="20"/>
          <w:szCs w:val="20"/>
        </w:rPr>
      </w:pPr>
      <w:r>
        <w:rPr>
          <w:rFonts w:ascii="Arial" w:eastAsia="Arial" w:hAnsi="Arial" w:cs="Arial"/>
          <w:sz w:val="24"/>
          <w:szCs w:val="24"/>
        </w:rPr>
        <w:t xml:space="preserve">Vice </w:t>
      </w:r>
      <w:r w:rsidR="00023C9A">
        <w:rPr>
          <w:rFonts w:ascii="Arial" w:eastAsia="Arial" w:hAnsi="Arial" w:cs="Arial"/>
          <w:sz w:val="24"/>
          <w:szCs w:val="24"/>
        </w:rPr>
        <w:t>President</w:t>
      </w:r>
      <w:r>
        <w:rPr>
          <w:rFonts w:ascii="Arial" w:eastAsia="Arial" w:hAnsi="Arial" w:cs="Arial"/>
          <w:sz w:val="24"/>
          <w:szCs w:val="24"/>
        </w:rPr>
        <w:t xml:space="preserve"> Mayes moved to Approve item 6.6 which was seconded by</w:t>
      </w:r>
    </w:p>
    <w:p w14:paraId="39A071FD" w14:textId="77777777" w:rsidR="007A15E9" w:rsidRDefault="007A15E9">
      <w:pPr>
        <w:spacing w:line="30" w:lineRule="exact"/>
        <w:rPr>
          <w:sz w:val="20"/>
          <w:szCs w:val="20"/>
        </w:rPr>
      </w:pPr>
    </w:p>
    <w:p w14:paraId="5B41D70B" w14:textId="39942A62" w:rsidR="007A15E9" w:rsidRDefault="00023C9A">
      <w:pPr>
        <w:ind w:left="840"/>
        <w:rPr>
          <w:sz w:val="20"/>
          <w:szCs w:val="20"/>
        </w:rPr>
      </w:pPr>
      <w:r>
        <w:rPr>
          <w:rFonts w:ascii="Arial" w:eastAsia="Arial" w:hAnsi="Arial" w:cs="Arial"/>
          <w:sz w:val="24"/>
          <w:szCs w:val="24"/>
        </w:rPr>
        <w:t>Director</w:t>
      </w:r>
      <w:r w:rsidR="00926F8A">
        <w:rPr>
          <w:rFonts w:ascii="Arial" w:eastAsia="Arial" w:hAnsi="Arial" w:cs="Arial"/>
          <w:sz w:val="24"/>
          <w:szCs w:val="24"/>
        </w:rPr>
        <w:t xml:space="preserve"> Wells. The motion Passed by the following vote:</w:t>
      </w:r>
    </w:p>
    <w:p w14:paraId="07E39C90" w14:textId="77777777" w:rsidR="007A15E9" w:rsidRDefault="007A15E9">
      <w:pPr>
        <w:spacing w:line="242" w:lineRule="exact"/>
        <w:rPr>
          <w:sz w:val="20"/>
          <w:szCs w:val="20"/>
        </w:rPr>
      </w:pPr>
    </w:p>
    <w:p w14:paraId="41F9F271" w14:textId="77777777" w:rsidR="007A15E9" w:rsidRDefault="00926F8A">
      <w:pPr>
        <w:ind w:left="84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2CD6A062" w14:textId="77777777" w:rsidR="007A15E9" w:rsidRDefault="007A15E9">
      <w:pPr>
        <w:spacing w:line="34" w:lineRule="exact"/>
        <w:rPr>
          <w:sz w:val="20"/>
          <w:szCs w:val="20"/>
        </w:rPr>
      </w:pPr>
    </w:p>
    <w:p w14:paraId="40D3A672" w14:textId="77777777" w:rsidR="007A15E9" w:rsidRDefault="00926F8A">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12A52AE6" w14:textId="77777777" w:rsidR="007A15E9" w:rsidRDefault="00926F8A">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656B77F8" w14:textId="77777777" w:rsidR="007A15E9" w:rsidRDefault="00926F8A">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66E64AB2" w14:textId="77777777" w:rsidR="007A15E9" w:rsidRDefault="007A15E9">
      <w:pPr>
        <w:spacing w:line="210" w:lineRule="exact"/>
        <w:rPr>
          <w:sz w:val="20"/>
          <w:szCs w:val="20"/>
        </w:rPr>
      </w:pPr>
    </w:p>
    <w:p w14:paraId="2BCC7432" w14:textId="128CC962" w:rsidR="007A15E9" w:rsidRDefault="00926F8A">
      <w:pPr>
        <w:spacing w:line="245" w:lineRule="auto"/>
        <w:ind w:left="820" w:right="260" w:hanging="491"/>
        <w:rPr>
          <w:sz w:val="20"/>
          <w:szCs w:val="20"/>
        </w:rPr>
      </w:pPr>
      <w:r>
        <w:rPr>
          <w:rFonts w:ascii="Arial" w:eastAsia="Arial" w:hAnsi="Arial" w:cs="Arial"/>
          <w:sz w:val="24"/>
          <w:szCs w:val="24"/>
        </w:rPr>
        <w:t xml:space="preserve">6.7 </w:t>
      </w:r>
      <w:r w:rsidR="00DD7C92">
        <w:rPr>
          <w:rFonts w:ascii="Arial" w:eastAsia="Arial" w:hAnsi="Arial" w:cs="Arial"/>
          <w:sz w:val="24"/>
          <w:szCs w:val="24"/>
        </w:rPr>
        <w:t xml:space="preserve"> </w:t>
      </w:r>
      <w:r>
        <w:rPr>
          <w:rFonts w:ascii="Arial" w:eastAsia="Arial" w:hAnsi="Arial" w:cs="Arial"/>
          <w:sz w:val="24"/>
          <w:szCs w:val="24"/>
        </w:rPr>
        <w:t>Adopt a resolution authorizing the Executive Director to amend the contract between Oakland Affordable Housing Preservation Initiatives (OAHPI) and Santa Clara Appliances for the purchase, delivery and installation of refrigerators and accessories, increasing the maximum contract amount for the second option term by a total of $56,250, from $93,750 to $150,000, and the third option term by a total of $56,250 from $93,750 to $150,000, for an amended total contract amount from $468,750 to $581,250, for a contract term not to exceed August 25, 2026.</w:t>
      </w:r>
    </w:p>
    <w:p w14:paraId="5D925A5C" w14:textId="77777777" w:rsidR="007A15E9" w:rsidRDefault="007A15E9">
      <w:pPr>
        <w:spacing w:line="190" w:lineRule="exact"/>
        <w:rPr>
          <w:sz w:val="20"/>
          <w:szCs w:val="20"/>
        </w:rPr>
      </w:pPr>
    </w:p>
    <w:p w14:paraId="52A15E1A" w14:textId="77777777" w:rsidR="007A15E9" w:rsidRDefault="00926F8A">
      <w:pPr>
        <w:ind w:left="840"/>
        <w:rPr>
          <w:sz w:val="20"/>
          <w:szCs w:val="20"/>
        </w:rPr>
      </w:pPr>
      <w:r>
        <w:rPr>
          <w:rFonts w:ascii="Arial" w:eastAsia="Arial" w:hAnsi="Arial" w:cs="Arial"/>
          <w:b/>
          <w:bCs/>
          <w:sz w:val="24"/>
          <w:szCs w:val="24"/>
        </w:rPr>
        <w:t>Attachments:</w:t>
      </w:r>
    </w:p>
    <w:p w14:paraId="13A3EDC1" w14:textId="77777777" w:rsidR="007A15E9" w:rsidRDefault="007A15E9">
      <w:pPr>
        <w:spacing w:line="243" w:lineRule="exact"/>
        <w:rPr>
          <w:sz w:val="20"/>
          <w:szCs w:val="20"/>
        </w:rPr>
      </w:pPr>
    </w:p>
    <w:p w14:paraId="12E4C495" w14:textId="77777777" w:rsidR="007A15E9" w:rsidRDefault="00926F8A">
      <w:pPr>
        <w:ind w:left="840"/>
        <w:rPr>
          <w:rFonts w:ascii="Arial" w:eastAsia="Arial" w:hAnsi="Arial" w:cs="Arial"/>
          <w:color w:val="0000EE"/>
          <w:sz w:val="24"/>
          <w:szCs w:val="24"/>
        </w:rPr>
      </w:pPr>
      <w:hyperlink r:id="rId40">
        <w:r>
          <w:rPr>
            <w:rFonts w:ascii="Arial" w:eastAsia="Arial" w:hAnsi="Arial" w:cs="Arial"/>
            <w:color w:val="0000EE"/>
            <w:sz w:val="24"/>
            <w:szCs w:val="24"/>
          </w:rPr>
          <w:t>Staff Report Santa Clara Appliances (Refrigerator's)</w:t>
        </w:r>
      </w:hyperlink>
    </w:p>
    <w:p w14:paraId="6D5635D5" w14:textId="77777777" w:rsidR="007A15E9" w:rsidRDefault="007A15E9">
      <w:pPr>
        <w:spacing w:line="32" w:lineRule="exact"/>
        <w:rPr>
          <w:sz w:val="20"/>
          <w:szCs w:val="20"/>
        </w:rPr>
      </w:pPr>
    </w:p>
    <w:p w14:paraId="1F5C24F1" w14:textId="77777777" w:rsidR="007A15E9" w:rsidRDefault="00926F8A">
      <w:pPr>
        <w:ind w:left="840"/>
        <w:rPr>
          <w:rFonts w:ascii="Arial" w:eastAsia="Arial" w:hAnsi="Arial" w:cs="Arial"/>
          <w:color w:val="0000EE"/>
          <w:sz w:val="24"/>
          <w:szCs w:val="24"/>
        </w:rPr>
      </w:pPr>
      <w:hyperlink r:id="rId41">
        <w:r>
          <w:rPr>
            <w:rFonts w:ascii="Arial" w:eastAsia="Arial" w:hAnsi="Arial" w:cs="Arial"/>
            <w:color w:val="0000EE"/>
            <w:sz w:val="24"/>
            <w:szCs w:val="24"/>
          </w:rPr>
          <w:t>Reso 21-015 Santa Clara Appliances Contract June 21, 2021</w:t>
        </w:r>
      </w:hyperlink>
    </w:p>
    <w:p w14:paraId="2D01EF12" w14:textId="77777777" w:rsidR="007A15E9" w:rsidRDefault="00926F8A">
      <w:pPr>
        <w:ind w:left="840"/>
        <w:rPr>
          <w:rFonts w:ascii="Arial" w:eastAsia="Arial" w:hAnsi="Arial" w:cs="Arial"/>
          <w:color w:val="0000EE"/>
          <w:sz w:val="24"/>
          <w:szCs w:val="24"/>
        </w:rPr>
      </w:pPr>
      <w:hyperlink r:id="rId42">
        <w:r>
          <w:rPr>
            <w:rFonts w:ascii="Arial" w:eastAsia="Arial" w:hAnsi="Arial" w:cs="Arial"/>
            <w:color w:val="0000EE"/>
            <w:sz w:val="24"/>
            <w:szCs w:val="24"/>
          </w:rPr>
          <w:t>Santa Clara Appliances Refrigerators Contract Terms</w:t>
        </w:r>
      </w:hyperlink>
    </w:p>
    <w:p w14:paraId="3E3D3DE3" w14:textId="77777777" w:rsidR="007A15E9" w:rsidRDefault="00926F8A">
      <w:pPr>
        <w:ind w:left="840"/>
        <w:rPr>
          <w:rFonts w:ascii="Arial" w:eastAsia="Arial" w:hAnsi="Arial" w:cs="Arial"/>
          <w:color w:val="0000EE"/>
          <w:sz w:val="24"/>
          <w:szCs w:val="24"/>
        </w:rPr>
      </w:pPr>
      <w:hyperlink r:id="rId43">
        <w:r>
          <w:rPr>
            <w:rFonts w:ascii="Arial" w:eastAsia="Arial" w:hAnsi="Arial" w:cs="Arial"/>
            <w:color w:val="0000EE"/>
            <w:sz w:val="24"/>
            <w:szCs w:val="24"/>
          </w:rPr>
          <w:t>Santa Clara Appliances Refrigerators Resolution</w:t>
        </w:r>
      </w:hyperlink>
    </w:p>
    <w:p w14:paraId="4E7BF7B8" w14:textId="77777777" w:rsidR="007A15E9" w:rsidRDefault="00926F8A">
      <w:pPr>
        <w:ind w:left="840"/>
        <w:rPr>
          <w:rFonts w:ascii="Arial" w:eastAsia="Arial" w:hAnsi="Arial" w:cs="Arial"/>
          <w:color w:val="0000EE"/>
          <w:sz w:val="24"/>
          <w:szCs w:val="24"/>
        </w:rPr>
      </w:pPr>
      <w:hyperlink r:id="rId44">
        <w:r>
          <w:rPr>
            <w:rFonts w:ascii="Arial" w:eastAsia="Arial" w:hAnsi="Arial" w:cs="Arial"/>
            <w:color w:val="0000EE"/>
            <w:sz w:val="24"/>
            <w:szCs w:val="24"/>
          </w:rPr>
          <w:t>Resolution #24-031</w:t>
        </w:r>
      </w:hyperlink>
    </w:p>
    <w:p w14:paraId="04DB27E9" w14:textId="77777777" w:rsidR="007A15E9" w:rsidRDefault="007A15E9">
      <w:pPr>
        <w:spacing w:line="209" w:lineRule="exact"/>
        <w:rPr>
          <w:sz w:val="20"/>
          <w:szCs w:val="20"/>
        </w:rPr>
      </w:pPr>
    </w:p>
    <w:p w14:paraId="6696D5DB" w14:textId="77777777" w:rsidR="007A15E9" w:rsidRDefault="00926F8A">
      <w:pPr>
        <w:spacing w:line="253" w:lineRule="auto"/>
        <w:ind w:left="840"/>
        <w:jc w:val="both"/>
        <w:rPr>
          <w:sz w:val="20"/>
          <w:szCs w:val="20"/>
        </w:rPr>
      </w:pPr>
      <w:r>
        <w:rPr>
          <w:rFonts w:ascii="Arial" w:eastAsia="Arial" w:hAnsi="Arial" w:cs="Arial"/>
          <w:sz w:val="24"/>
          <w:szCs w:val="24"/>
        </w:rPr>
        <w:t>Director of Property Operations, Mark Schiferl, presented this item to authorize the Executive Director to amend the contract between Oakland Affordable Housing Preservation Initiatives (OAHPI) and Santa Clara Appliances for the purchase, delivery and installation of refrigerators, and accessories.</w:t>
      </w:r>
    </w:p>
    <w:p w14:paraId="439725F3" w14:textId="77777777" w:rsidR="007A15E9" w:rsidRDefault="007A15E9">
      <w:pPr>
        <w:spacing w:line="216" w:lineRule="exact"/>
        <w:rPr>
          <w:sz w:val="20"/>
          <w:szCs w:val="20"/>
        </w:rPr>
      </w:pPr>
    </w:p>
    <w:p w14:paraId="1897AAA1" w14:textId="5436E919" w:rsidR="007A15E9" w:rsidRDefault="00926F8A">
      <w:pPr>
        <w:spacing w:line="246" w:lineRule="auto"/>
        <w:ind w:left="840"/>
        <w:jc w:val="both"/>
        <w:rPr>
          <w:sz w:val="20"/>
          <w:szCs w:val="20"/>
        </w:rPr>
      </w:pPr>
      <w:r>
        <w:rPr>
          <w:rFonts w:ascii="Arial" w:eastAsia="Arial" w:hAnsi="Arial" w:cs="Arial"/>
          <w:sz w:val="24"/>
          <w:szCs w:val="24"/>
        </w:rPr>
        <w:t xml:space="preserve">Mr. Schiferl explained that </w:t>
      </w:r>
      <w:r w:rsidR="0023797E">
        <w:rPr>
          <w:rFonts w:ascii="Arial" w:eastAsia="Arial" w:hAnsi="Arial" w:cs="Arial"/>
          <w:sz w:val="24"/>
          <w:szCs w:val="24"/>
        </w:rPr>
        <w:t>t</w:t>
      </w:r>
      <w:r>
        <w:rPr>
          <w:rFonts w:ascii="Arial" w:eastAsia="Arial" w:hAnsi="Arial" w:cs="Arial"/>
          <w:sz w:val="24"/>
          <w:szCs w:val="24"/>
        </w:rPr>
        <w:t xml:space="preserve">he Oakland Housing Authority (Authority) manages 1,540 units for OAHPI and has a need for the purchase, delivery and installation of refrigerators used for </w:t>
      </w:r>
      <w:proofErr w:type="gramStart"/>
      <w:r>
        <w:rPr>
          <w:rFonts w:ascii="Arial" w:eastAsia="Arial" w:hAnsi="Arial" w:cs="Arial"/>
          <w:sz w:val="24"/>
          <w:szCs w:val="24"/>
        </w:rPr>
        <w:t>vacancy</w:t>
      </w:r>
      <w:proofErr w:type="gramEnd"/>
      <w:r>
        <w:rPr>
          <w:rFonts w:ascii="Arial" w:eastAsia="Arial" w:hAnsi="Arial" w:cs="Arial"/>
          <w:sz w:val="24"/>
          <w:szCs w:val="24"/>
        </w:rPr>
        <w:t xml:space="preserve"> turnover and the interior rehabilitation of vacant and occupied units. the approval of additional funding will ensure that OAHPI has the capability to respond effectively or efficiently when addressing urgent, routine and emergency work orders for vacancy turnover and the interior rehabilitation of vacant and occupied units.</w:t>
      </w:r>
    </w:p>
    <w:p w14:paraId="0D79A3AE" w14:textId="77777777" w:rsidR="007A15E9" w:rsidRDefault="007A15E9">
      <w:pPr>
        <w:spacing w:line="228" w:lineRule="exact"/>
        <w:rPr>
          <w:sz w:val="20"/>
          <w:szCs w:val="20"/>
        </w:rPr>
      </w:pPr>
    </w:p>
    <w:p w14:paraId="0E88FEBD" w14:textId="77777777" w:rsidR="007A15E9" w:rsidRDefault="00926F8A">
      <w:pPr>
        <w:ind w:left="840"/>
        <w:rPr>
          <w:sz w:val="20"/>
          <w:szCs w:val="20"/>
        </w:rPr>
      </w:pPr>
      <w:r>
        <w:rPr>
          <w:rFonts w:ascii="Arial" w:eastAsia="Arial" w:hAnsi="Arial" w:cs="Arial"/>
          <w:sz w:val="24"/>
          <w:szCs w:val="24"/>
        </w:rPr>
        <w:t>Staff answered questions from the Directors.</w:t>
      </w:r>
    </w:p>
    <w:p w14:paraId="38A158CD" w14:textId="77777777" w:rsidR="007A15E9" w:rsidRDefault="007A15E9">
      <w:pPr>
        <w:spacing w:line="240" w:lineRule="exact"/>
        <w:rPr>
          <w:sz w:val="20"/>
          <w:szCs w:val="20"/>
        </w:rPr>
      </w:pPr>
    </w:p>
    <w:p w14:paraId="20D87688" w14:textId="2AC2CF5A" w:rsidR="007A15E9" w:rsidRDefault="00926F8A">
      <w:pPr>
        <w:ind w:left="840"/>
        <w:rPr>
          <w:sz w:val="20"/>
          <w:szCs w:val="20"/>
        </w:rPr>
      </w:pPr>
      <w:r>
        <w:rPr>
          <w:rFonts w:ascii="Arial" w:eastAsia="Arial" w:hAnsi="Arial" w:cs="Arial"/>
          <w:sz w:val="24"/>
          <w:szCs w:val="24"/>
        </w:rPr>
        <w:t xml:space="preserve">Vice </w:t>
      </w:r>
      <w:r w:rsidR="00023C9A">
        <w:rPr>
          <w:rFonts w:ascii="Arial" w:eastAsia="Arial" w:hAnsi="Arial" w:cs="Arial"/>
          <w:sz w:val="24"/>
          <w:szCs w:val="24"/>
        </w:rPr>
        <w:t>President</w:t>
      </w:r>
      <w:r>
        <w:rPr>
          <w:rFonts w:ascii="Arial" w:eastAsia="Arial" w:hAnsi="Arial" w:cs="Arial"/>
          <w:sz w:val="24"/>
          <w:szCs w:val="24"/>
        </w:rPr>
        <w:t xml:space="preserve"> Mayes moved to Approve item 6.7 which was seconded by</w:t>
      </w:r>
    </w:p>
    <w:p w14:paraId="2B4812E1" w14:textId="77777777" w:rsidR="007A15E9" w:rsidRDefault="007A15E9">
      <w:pPr>
        <w:spacing w:line="30" w:lineRule="exact"/>
        <w:rPr>
          <w:sz w:val="20"/>
          <w:szCs w:val="20"/>
        </w:rPr>
      </w:pPr>
    </w:p>
    <w:p w14:paraId="0709028E" w14:textId="750E4AC9" w:rsidR="007A15E9" w:rsidRDefault="00023C9A">
      <w:pPr>
        <w:ind w:left="840"/>
        <w:rPr>
          <w:sz w:val="20"/>
          <w:szCs w:val="20"/>
        </w:rPr>
      </w:pPr>
      <w:r>
        <w:rPr>
          <w:rFonts w:ascii="Arial" w:eastAsia="Arial" w:hAnsi="Arial" w:cs="Arial"/>
          <w:sz w:val="24"/>
          <w:szCs w:val="24"/>
        </w:rPr>
        <w:t>Director</w:t>
      </w:r>
      <w:r w:rsidR="00926F8A">
        <w:rPr>
          <w:rFonts w:ascii="Arial" w:eastAsia="Arial" w:hAnsi="Arial" w:cs="Arial"/>
          <w:sz w:val="24"/>
          <w:szCs w:val="24"/>
        </w:rPr>
        <w:t xml:space="preserve"> Wells. The motion Passed by the following vote:</w:t>
      </w:r>
    </w:p>
    <w:p w14:paraId="7FB3B9A1" w14:textId="77777777" w:rsidR="007A15E9" w:rsidRDefault="007A15E9">
      <w:pPr>
        <w:spacing w:line="242" w:lineRule="exact"/>
        <w:rPr>
          <w:sz w:val="20"/>
          <w:szCs w:val="20"/>
        </w:rPr>
      </w:pPr>
    </w:p>
    <w:p w14:paraId="2CE55099" w14:textId="77777777" w:rsidR="007A15E9" w:rsidRDefault="00926F8A">
      <w:pPr>
        <w:ind w:left="84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7451C1D7" w14:textId="77777777" w:rsidR="007A15E9" w:rsidRDefault="007A15E9">
      <w:pPr>
        <w:spacing w:line="34" w:lineRule="exact"/>
        <w:rPr>
          <w:sz w:val="20"/>
          <w:szCs w:val="20"/>
        </w:rPr>
      </w:pPr>
    </w:p>
    <w:p w14:paraId="7F864126" w14:textId="77777777" w:rsidR="007A15E9" w:rsidRDefault="00926F8A">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5C7E4C4F" w14:textId="77777777" w:rsidR="007A15E9" w:rsidRDefault="00926F8A">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74425620" w14:textId="77777777" w:rsidR="007A15E9" w:rsidRDefault="00926F8A">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2FEF0B41" w14:textId="77777777" w:rsidR="007A15E9" w:rsidRDefault="007A15E9">
      <w:pPr>
        <w:sectPr w:rsidR="007A15E9">
          <w:pgSz w:w="12240" w:h="15840"/>
          <w:pgMar w:top="1099" w:right="1140" w:bottom="838" w:left="1440" w:header="0" w:footer="0" w:gutter="0"/>
          <w:cols w:space="720" w:equalWidth="0">
            <w:col w:w="9660"/>
          </w:cols>
        </w:sectPr>
      </w:pPr>
    </w:p>
    <w:p w14:paraId="008F7962" w14:textId="3E1677E3" w:rsidR="007A15E9" w:rsidRDefault="00926F8A">
      <w:pPr>
        <w:spacing w:line="281" w:lineRule="auto"/>
        <w:ind w:left="1180" w:right="1000" w:hanging="491"/>
        <w:rPr>
          <w:sz w:val="20"/>
          <w:szCs w:val="20"/>
        </w:rPr>
      </w:pPr>
      <w:r>
        <w:rPr>
          <w:rFonts w:ascii="Arial" w:eastAsia="Arial" w:hAnsi="Arial" w:cs="Arial"/>
          <w:sz w:val="24"/>
          <w:szCs w:val="24"/>
        </w:rPr>
        <w:t xml:space="preserve">6.8 </w:t>
      </w:r>
      <w:r w:rsidR="00DD7C92">
        <w:rPr>
          <w:rFonts w:ascii="Arial" w:eastAsia="Arial" w:hAnsi="Arial" w:cs="Arial"/>
          <w:sz w:val="24"/>
          <w:szCs w:val="24"/>
        </w:rPr>
        <w:t xml:space="preserve"> </w:t>
      </w:r>
      <w:r>
        <w:rPr>
          <w:rFonts w:ascii="Arial" w:eastAsia="Arial" w:hAnsi="Arial" w:cs="Arial"/>
          <w:sz w:val="24"/>
          <w:szCs w:val="24"/>
        </w:rPr>
        <w:t>Adopt a resolution authorizing and approving amendments to the Oakland Affordable Housing Preservation Initiatives (OAHPI) Procurement Policy.</w:t>
      </w:r>
    </w:p>
    <w:p w14:paraId="1B3063FE" w14:textId="77777777" w:rsidR="007A15E9" w:rsidRDefault="007A15E9">
      <w:pPr>
        <w:spacing w:line="143" w:lineRule="exact"/>
        <w:rPr>
          <w:sz w:val="20"/>
          <w:szCs w:val="20"/>
        </w:rPr>
      </w:pPr>
    </w:p>
    <w:p w14:paraId="2A78D461" w14:textId="77777777" w:rsidR="007A15E9" w:rsidRDefault="00926F8A">
      <w:pPr>
        <w:ind w:left="1200"/>
        <w:rPr>
          <w:sz w:val="20"/>
          <w:szCs w:val="20"/>
        </w:rPr>
      </w:pPr>
      <w:r>
        <w:rPr>
          <w:rFonts w:ascii="Arial" w:eastAsia="Arial" w:hAnsi="Arial" w:cs="Arial"/>
          <w:b/>
          <w:bCs/>
          <w:sz w:val="24"/>
          <w:szCs w:val="24"/>
        </w:rPr>
        <w:t>Attachments:</w:t>
      </w:r>
    </w:p>
    <w:p w14:paraId="787848B1" w14:textId="77777777" w:rsidR="007A15E9" w:rsidRDefault="007A15E9">
      <w:pPr>
        <w:spacing w:line="243" w:lineRule="exact"/>
        <w:rPr>
          <w:sz w:val="20"/>
          <w:szCs w:val="20"/>
        </w:rPr>
      </w:pPr>
    </w:p>
    <w:p w14:paraId="3989A061" w14:textId="77777777" w:rsidR="007A15E9" w:rsidRDefault="00926F8A">
      <w:pPr>
        <w:ind w:left="1200"/>
        <w:rPr>
          <w:rFonts w:ascii="Arial" w:eastAsia="Arial" w:hAnsi="Arial" w:cs="Arial"/>
          <w:color w:val="0000EE"/>
          <w:sz w:val="24"/>
          <w:szCs w:val="24"/>
        </w:rPr>
      </w:pPr>
      <w:hyperlink r:id="rId45">
        <w:r>
          <w:rPr>
            <w:rFonts w:ascii="Arial" w:eastAsia="Arial" w:hAnsi="Arial" w:cs="Arial"/>
            <w:color w:val="0000EE"/>
            <w:sz w:val="24"/>
            <w:szCs w:val="24"/>
          </w:rPr>
          <w:t>Staff Report OAHPI Policy Revision</w:t>
        </w:r>
      </w:hyperlink>
    </w:p>
    <w:p w14:paraId="6FDA8506" w14:textId="77777777" w:rsidR="007A15E9" w:rsidRDefault="007A15E9">
      <w:pPr>
        <w:spacing w:line="32" w:lineRule="exact"/>
        <w:rPr>
          <w:sz w:val="20"/>
          <w:szCs w:val="20"/>
        </w:rPr>
      </w:pPr>
    </w:p>
    <w:p w14:paraId="2D2E2494" w14:textId="77777777" w:rsidR="007A15E9" w:rsidRDefault="00926F8A">
      <w:pPr>
        <w:ind w:left="1200"/>
        <w:rPr>
          <w:rFonts w:ascii="Arial" w:eastAsia="Arial" w:hAnsi="Arial" w:cs="Arial"/>
          <w:color w:val="0000EE"/>
          <w:sz w:val="24"/>
          <w:szCs w:val="24"/>
        </w:rPr>
      </w:pPr>
      <w:hyperlink r:id="rId46">
        <w:r>
          <w:rPr>
            <w:rFonts w:ascii="Arial" w:eastAsia="Arial" w:hAnsi="Arial" w:cs="Arial"/>
            <w:color w:val="0000EE"/>
            <w:sz w:val="24"/>
            <w:szCs w:val="24"/>
          </w:rPr>
          <w:t>Draft OAHPI Procurement Policy (Clean Version)</w:t>
        </w:r>
      </w:hyperlink>
    </w:p>
    <w:p w14:paraId="5E3DFCBC" w14:textId="77777777" w:rsidR="007A15E9" w:rsidRDefault="00926F8A">
      <w:pPr>
        <w:ind w:left="1200"/>
        <w:rPr>
          <w:rFonts w:ascii="Arial" w:eastAsia="Arial" w:hAnsi="Arial" w:cs="Arial"/>
          <w:color w:val="0000EE"/>
          <w:sz w:val="24"/>
          <w:szCs w:val="24"/>
        </w:rPr>
      </w:pPr>
      <w:hyperlink r:id="rId47">
        <w:r>
          <w:rPr>
            <w:rFonts w:ascii="Arial" w:eastAsia="Arial" w:hAnsi="Arial" w:cs="Arial"/>
            <w:color w:val="0000EE"/>
            <w:sz w:val="24"/>
            <w:szCs w:val="24"/>
          </w:rPr>
          <w:t>Redlined Changes to OAHPI Policy</w:t>
        </w:r>
      </w:hyperlink>
    </w:p>
    <w:p w14:paraId="0B159044" w14:textId="77777777" w:rsidR="007A15E9" w:rsidRDefault="00926F8A">
      <w:pPr>
        <w:ind w:left="1200"/>
        <w:rPr>
          <w:rFonts w:ascii="Arial" w:eastAsia="Arial" w:hAnsi="Arial" w:cs="Arial"/>
          <w:color w:val="0000EE"/>
          <w:sz w:val="24"/>
          <w:szCs w:val="24"/>
        </w:rPr>
      </w:pPr>
      <w:hyperlink r:id="rId48">
        <w:r>
          <w:rPr>
            <w:rFonts w:ascii="Arial" w:eastAsia="Arial" w:hAnsi="Arial" w:cs="Arial"/>
            <w:color w:val="0000EE"/>
            <w:sz w:val="24"/>
            <w:szCs w:val="24"/>
          </w:rPr>
          <w:t>OAHPI Procurement Policy Resolution</w:t>
        </w:r>
      </w:hyperlink>
    </w:p>
    <w:p w14:paraId="554C3D9E" w14:textId="77777777" w:rsidR="007A15E9" w:rsidRDefault="00926F8A">
      <w:pPr>
        <w:ind w:left="1200"/>
        <w:rPr>
          <w:rFonts w:ascii="Arial" w:eastAsia="Arial" w:hAnsi="Arial" w:cs="Arial"/>
          <w:color w:val="0000EE"/>
          <w:sz w:val="24"/>
          <w:szCs w:val="24"/>
        </w:rPr>
      </w:pPr>
      <w:hyperlink r:id="rId49">
        <w:r>
          <w:rPr>
            <w:rFonts w:ascii="Arial" w:eastAsia="Arial" w:hAnsi="Arial" w:cs="Arial"/>
            <w:color w:val="0000EE"/>
            <w:sz w:val="24"/>
            <w:szCs w:val="24"/>
          </w:rPr>
          <w:t>Resolution #24-032</w:t>
        </w:r>
      </w:hyperlink>
    </w:p>
    <w:p w14:paraId="68E4CA16" w14:textId="77777777" w:rsidR="007A15E9" w:rsidRDefault="00926F8A">
      <w:pPr>
        <w:ind w:left="1200"/>
        <w:rPr>
          <w:rFonts w:ascii="Arial" w:eastAsia="Arial" w:hAnsi="Arial" w:cs="Arial"/>
          <w:color w:val="0000EE"/>
          <w:sz w:val="24"/>
          <w:szCs w:val="24"/>
        </w:rPr>
      </w:pPr>
      <w:hyperlink r:id="rId50">
        <w:r>
          <w:rPr>
            <w:rFonts w:ascii="Arial" w:eastAsia="Arial" w:hAnsi="Arial" w:cs="Arial"/>
            <w:color w:val="0000EE"/>
            <w:sz w:val="24"/>
            <w:szCs w:val="24"/>
          </w:rPr>
          <w:t>OAHPI Procurement Policy Clean Version</w:t>
        </w:r>
      </w:hyperlink>
    </w:p>
    <w:p w14:paraId="2C299937" w14:textId="77777777" w:rsidR="007A15E9" w:rsidRDefault="007A15E9">
      <w:pPr>
        <w:spacing w:line="209" w:lineRule="exact"/>
        <w:rPr>
          <w:sz w:val="20"/>
          <w:szCs w:val="20"/>
        </w:rPr>
      </w:pPr>
    </w:p>
    <w:p w14:paraId="52E7AA0C" w14:textId="77777777" w:rsidR="007A15E9" w:rsidRDefault="00926F8A">
      <w:pPr>
        <w:spacing w:line="260" w:lineRule="auto"/>
        <w:ind w:left="1200"/>
        <w:jc w:val="both"/>
        <w:rPr>
          <w:sz w:val="20"/>
          <w:szCs w:val="20"/>
        </w:rPr>
      </w:pPr>
      <w:r>
        <w:rPr>
          <w:rFonts w:ascii="Arial" w:eastAsia="Arial" w:hAnsi="Arial" w:cs="Arial"/>
          <w:sz w:val="24"/>
          <w:szCs w:val="24"/>
        </w:rPr>
        <w:t>Chief Officer of Program and Finance Administration, Duane Hopkins, presented this item to adopt a resolutions authorizing and approving amendments to the Oakland Affordable Housing Preservation Initiatives (OAHPI) procurement policy.</w:t>
      </w:r>
    </w:p>
    <w:p w14:paraId="1C736AC0" w14:textId="77777777" w:rsidR="007A15E9" w:rsidRDefault="007A15E9">
      <w:pPr>
        <w:spacing w:line="207" w:lineRule="exact"/>
        <w:rPr>
          <w:sz w:val="20"/>
          <w:szCs w:val="20"/>
        </w:rPr>
      </w:pPr>
    </w:p>
    <w:p w14:paraId="12D2F9CE" w14:textId="77777777" w:rsidR="007A15E9" w:rsidRDefault="00926F8A">
      <w:pPr>
        <w:spacing w:line="250" w:lineRule="auto"/>
        <w:ind w:left="1200"/>
        <w:jc w:val="both"/>
        <w:rPr>
          <w:sz w:val="20"/>
          <w:szCs w:val="20"/>
        </w:rPr>
      </w:pPr>
      <w:r>
        <w:rPr>
          <w:rFonts w:ascii="Arial" w:eastAsia="Arial" w:hAnsi="Arial" w:cs="Arial"/>
          <w:sz w:val="24"/>
          <w:szCs w:val="24"/>
        </w:rPr>
        <w:t>Mr. Hopkins explained that this proposed revision will ensure the OAHPI Procurement Policy is compliant with current law, clarifies and streamlines policy language, incorporates best practices, and makes the rules contained within the policy consistent with the actual practices of OAHPI staff. Upon adoption of this amended policy staff will be trained on its provisions</w:t>
      </w:r>
    </w:p>
    <w:p w14:paraId="42C61433" w14:textId="77777777" w:rsidR="007A15E9" w:rsidRDefault="007A15E9">
      <w:pPr>
        <w:spacing w:line="219" w:lineRule="exact"/>
        <w:rPr>
          <w:sz w:val="20"/>
          <w:szCs w:val="20"/>
        </w:rPr>
      </w:pPr>
    </w:p>
    <w:p w14:paraId="4401C37E" w14:textId="77777777" w:rsidR="007A15E9" w:rsidRDefault="00926F8A">
      <w:pPr>
        <w:ind w:left="1200"/>
        <w:rPr>
          <w:sz w:val="20"/>
          <w:szCs w:val="20"/>
        </w:rPr>
      </w:pPr>
      <w:r>
        <w:rPr>
          <w:rFonts w:ascii="Arial" w:eastAsia="Arial" w:hAnsi="Arial" w:cs="Arial"/>
          <w:sz w:val="24"/>
          <w:szCs w:val="24"/>
        </w:rPr>
        <w:t>Staff answered questions from the Directors.</w:t>
      </w:r>
    </w:p>
    <w:p w14:paraId="12B57FE2" w14:textId="77777777" w:rsidR="007A15E9" w:rsidRDefault="007A15E9">
      <w:pPr>
        <w:spacing w:line="240" w:lineRule="exact"/>
        <w:rPr>
          <w:sz w:val="20"/>
          <w:szCs w:val="20"/>
        </w:rPr>
      </w:pPr>
    </w:p>
    <w:p w14:paraId="57F7C30A" w14:textId="2EA95335" w:rsidR="007A15E9" w:rsidRDefault="00023C9A">
      <w:pPr>
        <w:spacing w:line="281" w:lineRule="auto"/>
        <w:ind w:left="1200" w:right="1220"/>
        <w:rPr>
          <w:sz w:val="20"/>
          <w:szCs w:val="20"/>
        </w:rPr>
      </w:pPr>
      <w:r>
        <w:rPr>
          <w:rFonts w:ascii="Arial" w:eastAsia="Arial" w:hAnsi="Arial" w:cs="Arial"/>
          <w:sz w:val="24"/>
          <w:szCs w:val="24"/>
        </w:rPr>
        <w:t>Director</w:t>
      </w:r>
      <w:r w:rsidR="00926F8A">
        <w:rPr>
          <w:rFonts w:ascii="Arial" w:eastAsia="Arial" w:hAnsi="Arial" w:cs="Arial"/>
          <w:sz w:val="24"/>
          <w:szCs w:val="24"/>
        </w:rPr>
        <w:t xml:space="preserve"> Wells moved to Approve item 6.8 which was seconded by Vice </w:t>
      </w:r>
      <w:r>
        <w:rPr>
          <w:rFonts w:ascii="Arial" w:eastAsia="Arial" w:hAnsi="Arial" w:cs="Arial"/>
          <w:sz w:val="24"/>
          <w:szCs w:val="24"/>
        </w:rPr>
        <w:t>President</w:t>
      </w:r>
      <w:r w:rsidR="00926F8A">
        <w:rPr>
          <w:rFonts w:ascii="Arial" w:eastAsia="Arial" w:hAnsi="Arial" w:cs="Arial"/>
          <w:sz w:val="24"/>
          <w:szCs w:val="24"/>
        </w:rPr>
        <w:t xml:space="preserve"> Mayes. The motion Passed by the following vote:</w:t>
      </w:r>
    </w:p>
    <w:p w14:paraId="57022A7A" w14:textId="77777777" w:rsidR="007A15E9" w:rsidRDefault="007A15E9">
      <w:pPr>
        <w:spacing w:line="178" w:lineRule="exact"/>
        <w:rPr>
          <w:sz w:val="20"/>
          <w:szCs w:val="20"/>
        </w:rPr>
      </w:pPr>
    </w:p>
    <w:p w14:paraId="09246DFB" w14:textId="77777777" w:rsidR="007A15E9" w:rsidRDefault="00926F8A">
      <w:pPr>
        <w:ind w:left="120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559BD9A0" w14:textId="77777777" w:rsidR="007A15E9" w:rsidRDefault="007A15E9">
      <w:pPr>
        <w:spacing w:line="34" w:lineRule="exact"/>
        <w:rPr>
          <w:sz w:val="20"/>
          <w:szCs w:val="20"/>
        </w:rPr>
      </w:pPr>
    </w:p>
    <w:p w14:paraId="56F8A5BE" w14:textId="77777777" w:rsidR="007A15E9" w:rsidRDefault="00926F8A">
      <w:pPr>
        <w:ind w:left="120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1BFB42F7" w14:textId="77777777" w:rsidR="007A15E9" w:rsidRDefault="00926F8A">
      <w:pPr>
        <w:ind w:left="120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1144C883" w14:textId="77777777" w:rsidR="007A15E9" w:rsidRDefault="00926F8A">
      <w:pPr>
        <w:ind w:left="120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16CD07B5" w14:textId="77777777" w:rsidR="007A15E9" w:rsidRDefault="007A15E9">
      <w:pPr>
        <w:spacing w:line="206" w:lineRule="exact"/>
        <w:rPr>
          <w:sz w:val="20"/>
          <w:szCs w:val="20"/>
        </w:rPr>
      </w:pPr>
    </w:p>
    <w:p w14:paraId="52AD747C" w14:textId="77777777" w:rsidR="007A15E9" w:rsidRDefault="00926F8A">
      <w:pPr>
        <w:numPr>
          <w:ilvl w:val="0"/>
          <w:numId w:val="3"/>
        </w:numPr>
        <w:tabs>
          <w:tab w:val="left" w:pos="700"/>
        </w:tabs>
        <w:ind w:left="700" w:hanging="700"/>
        <w:rPr>
          <w:rFonts w:ascii="Arial" w:eastAsia="Arial" w:hAnsi="Arial" w:cs="Arial"/>
          <w:b/>
          <w:bCs/>
          <w:sz w:val="24"/>
          <w:szCs w:val="24"/>
        </w:rPr>
      </w:pPr>
      <w:r>
        <w:rPr>
          <w:rFonts w:ascii="Arial" w:eastAsia="Arial" w:hAnsi="Arial" w:cs="Arial"/>
          <w:b/>
          <w:bCs/>
          <w:sz w:val="24"/>
          <w:szCs w:val="24"/>
        </w:rPr>
        <w:t>Consent Agenda</w:t>
      </w:r>
    </w:p>
    <w:p w14:paraId="635A88B2" w14:textId="77777777" w:rsidR="007A15E9" w:rsidRDefault="007A15E9">
      <w:pPr>
        <w:spacing w:line="280" w:lineRule="exact"/>
        <w:rPr>
          <w:rFonts w:ascii="Arial" w:eastAsia="Arial" w:hAnsi="Arial" w:cs="Arial"/>
          <w:b/>
          <w:bCs/>
          <w:sz w:val="24"/>
          <w:szCs w:val="24"/>
        </w:rPr>
      </w:pPr>
    </w:p>
    <w:p w14:paraId="233AF1BA" w14:textId="77777777" w:rsidR="007A15E9" w:rsidRDefault="00926F8A">
      <w:pPr>
        <w:ind w:left="700"/>
        <w:rPr>
          <w:rFonts w:ascii="Arial" w:eastAsia="Arial" w:hAnsi="Arial" w:cs="Arial"/>
          <w:b/>
          <w:bCs/>
          <w:sz w:val="24"/>
          <w:szCs w:val="24"/>
        </w:rPr>
      </w:pPr>
      <w:r>
        <w:rPr>
          <w:rFonts w:ascii="Arial" w:eastAsia="Arial" w:hAnsi="Arial" w:cs="Arial"/>
          <w:sz w:val="24"/>
          <w:szCs w:val="24"/>
        </w:rPr>
        <w:t>There were no items on the Consent Agenda.</w:t>
      </w:r>
    </w:p>
    <w:p w14:paraId="275836FA" w14:textId="77777777" w:rsidR="007A15E9" w:rsidRDefault="007A15E9">
      <w:pPr>
        <w:spacing w:line="236" w:lineRule="exact"/>
        <w:rPr>
          <w:rFonts w:ascii="Arial" w:eastAsia="Arial" w:hAnsi="Arial" w:cs="Arial"/>
          <w:b/>
          <w:bCs/>
          <w:sz w:val="24"/>
          <w:szCs w:val="24"/>
        </w:rPr>
      </w:pPr>
    </w:p>
    <w:p w14:paraId="7E41D674" w14:textId="77777777" w:rsidR="007A15E9" w:rsidRDefault="00926F8A">
      <w:pPr>
        <w:numPr>
          <w:ilvl w:val="0"/>
          <w:numId w:val="3"/>
        </w:numPr>
        <w:tabs>
          <w:tab w:val="left" w:pos="700"/>
        </w:tabs>
        <w:spacing w:line="464" w:lineRule="auto"/>
        <w:ind w:left="700" w:right="3080" w:hanging="700"/>
        <w:rPr>
          <w:rFonts w:ascii="Arial" w:eastAsia="Arial" w:hAnsi="Arial" w:cs="Arial"/>
          <w:b/>
          <w:bCs/>
          <w:sz w:val="24"/>
          <w:szCs w:val="24"/>
        </w:rPr>
      </w:pPr>
      <w:r>
        <w:rPr>
          <w:rFonts w:ascii="Arial" w:eastAsia="Arial" w:hAnsi="Arial" w:cs="Arial"/>
          <w:b/>
          <w:bCs/>
          <w:sz w:val="24"/>
          <w:szCs w:val="24"/>
        </w:rPr>
        <w:t xml:space="preserve">Written Communications Departments' Monthly Report </w:t>
      </w:r>
      <w:r>
        <w:rPr>
          <w:rFonts w:ascii="Arial" w:eastAsia="Arial" w:hAnsi="Arial" w:cs="Arial"/>
          <w:sz w:val="24"/>
          <w:szCs w:val="24"/>
        </w:rPr>
        <w:t>There were no written communications.</w:t>
      </w:r>
    </w:p>
    <w:p w14:paraId="3ECD24D7" w14:textId="77777777" w:rsidR="007A15E9" w:rsidRDefault="00926F8A">
      <w:pPr>
        <w:numPr>
          <w:ilvl w:val="0"/>
          <w:numId w:val="3"/>
        </w:numPr>
        <w:tabs>
          <w:tab w:val="left" w:pos="700"/>
        </w:tabs>
        <w:spacing w:line="296" w:lineRule="auto"/>
        <w:ind w:left="700" w:right="280" w:hanging="700"/>
        <w:rPr>
          <w:rFonts w:ascii="Arial" w:eastAsia="Arial" w:hAnsi="Arial" w:cs="Arial"/>
          <w:b/>
          <w:bCs/>
          <w:sz w:val="24"/>
          <w:szCs w:val="24"/>
        </w:rPr>
      </w:pPr>
      <w:r>
        <w:rPr>
          <w:rFonts w:ascii="Arial" w:eastAsia="Arial" w:hAnsi="Arial" w:cs="Arial"/>
          <w:b/>
          <w:bCs/>
          <w:sz w:val="24"/>
          <w:szCs w:val="24"/>
        </w:rPr>
        <w:t>Executive Director's report regarding matters of special interest to the Board of Directors</w:t>
      </w:r>
    </w:p>
    <w:p w14:paraId="5F0B19F4" w14:textId="77777777" w:rsidR="007A15E9" w:rsidRDefault="007A15E9">
      <w:pPr>
        <w:spacing w:line="151" w:lineRule="exact"/>
        <w:rPr>
          <w:rFonts w:ascii="Arial" w:eastAsia="Arial" w:hAnsi="Arial" w:cs="Arial"/>
          <w:b/>
          <w:bCs/>
          <w:sz w:val="24"/>
          <w:szCs w:val="24"/>
        </w:rPr>
      </w:pPr>
    </w:p>
    <w:p w14:paraId="47EF9B47" w14:textId="77777777" w:rsidR="007A15E9" w:rsidRDefault="00926F8A">
      <w:pPr>
        <w:spacing w:line="250" w:lineRule="auto"/>
        <w:ind w:left="700" w:right="160"/>
        <w:rPr>
          <w:rFonts w:ascii="Arial" w:eastAsia="Arial" w:hAnsi="Arial" w:cs="Arial"/>
          <w:b/>
          <w:bCs/>
          <w:sz w:val="24"/>
          <w:szCs w:val="24"/>
        </w:rPr>
      </w:pPr>
      <w:r>
        <w:rPr>
          <w:rFonts w:ascii="Arial" w:eastAsia="Arial" w:hAnsi="Arial" w:cs="Arial"/>
          <w:sz w:val="24"/>
          <w:szCs w:val="24"/>
        </w:rPr>
        <w:t>Executive Director Patricia Wells spoke to the Oakland Housing Authority's (Authority) Operations and Resident Services team as well as the Chief of the Oakland Housing Authority's Police Department, focused effort to do more community engagement, starting in District 6. She highlighted the Authority's effort to conduct events that reach out to students at the middle and high school age group.</w:t>
      </w:r>
    </w:p>
    <w:p w14:paraId="4E24D360" w14:textId="77777777" w:rsidR="007A15E9" w:rsidRDefault="007A15E9">
      <w:pPr>
        <w:spacing w:line="218" w:lineRule="exact"/>
        <w:rPr>
          <w:rFonts w:ascii="Arial" w:eastAsia="Arial" w:hAnsi="Arial" w:cs="Arial"/>
          <w:b/>
          <w:bCs/>
          <w:sz w:val="24"/>
          <w:szCs w:val="24"/>
        </w:rPr>
      </w:pPr>
    </w:p>
    <w:p w14:paraId="75CDE8E2" w14:textId="77777777" w:rsidR="007A15E9" w:rsidRDefault="00926F8A">
      <w:pPr>
        <w:ind w:left="700"/>
        <w:rPr>
          <w:rFonts w:ascii="Arial" w:eastAsia="Arial" w:hAnsi="Arial" w:cs="Arial"/>
          <w:b/>
          <w:bCs/>
          <w:sz w:val="24"/>
          <w:szCs w:val="24"/>
        </w:rPr>
      </w:pPr>
      <w:r>
        <w:rPr>
          <w:rFonts w:ascii="Arial" w:eastAsia="Arial" w:hAnsi="Arial" w:cs="Arial"/>
          <w:sz w:val="24"/>
          <w:szCs w:val="24"/>
        </w:rPr>
        <w:t>Staff answered questions from the Directors.</w:t>
      </w:r>
    </w:p>
    <w:p w14:paraId="776C0C3A" w14:textId="77777777" w:rsidR="007A15E9" w:rsidRDefault="007A15E9">
      <w:pPr>
        <w:sectPr w:rsidR="007A15E9">
          <w:pgSz w:w="12240" w:h="15840"/>
          <w:pgMar w:top="823" w:right="1140" w:bottom="904" w:left="1080" w:header="0" w:footer="0" w:gutter="0"/>
          <w:cols w:space="720" w:equalWidth="0">
            <w:col w:w="10020"/>
          </w:cols>
        </w:sectPr>
      </w:pPr>
    </w:p>
    <w:p w14:paraId="071DFD18" w14:textId="77777777" w:rsidR="007A15E9" w:rsidRDefault="00926F8A">
      <w:pPr>
        <w:numPr>
          <w:ilvl w:val="0"/>
          <w:numId w:val="4"/>
        </w:numPr>
        <w:tabs>
          <w:tab w:val="left" w:pos="700"/>
        </w:tabs>
        <w:ind w:left="700" w:hanging="700"/>
        <w:rPr>
          <w:rFonts w:ascii="Arial" w:eastAsia="Arial" w:hAnsi="Arial" w:cs="Arial"/>
          <w:b/>
          <w:bCs/>
          <w:sz w:val="24"/>
          <w:szCs w:val="24"/>
        </w:rPr>
      </w:pPr>
      <w:r>
        <w:rPr>
          <w:rFonts w:ascii="Arial" w:eastAsia="Arial" w:hAnsi="Arial" w:cs="Arial"/>
          <w:b/>
          <w:bCs/>
          <w:sz w:val="24"/>
          <w:szCs w:val="24"/>
        </w:rPr>
        <w:t>Reports of Board Committees</w:t>
      </w:r>
    </w:p>
    <w:p w14:paraId="2483241D" w14:textId="77777777" w:rsidR="007A15E9" w:rsidRDefault="007A15E9">
      <w:pPr>
        <w:spacing w:line="278" w:lineRule="exact"/>
        <w:rPr>
          <w:rFonts w:ascii="Arial" w:eastAsia="Arial" w:hAnsi="Arial" w:cs="Arial"/>
          <w:b/>
          <w:bCs/>
          <w:sz w:val="24"/>
          <w:szCs w:val="24"/>
        </w:rPr>
      </w:pPr>
    </w:p>
    <w:p w14:paraId="560D2E52" w14:textId="77777777" w:rsidR="007A15E9" w:rsidRDefault="00926F8A">
      <w:pPr>
        <w:ind w:left="700"/>
        <w:rPr>
          <w:rFonts w:ascii="Arial" w:eastAsia="Arial" w:hAnsi="Arial" w:cs="Arial"/>
          <w:b/>
          <w:bCs/>
          <w:sz w:val="24"/>
          <w:szCs w:val="24"/>
        </w:rPr>
      </w:pPr>
      <w:r>
        <w:rPr>
          <w:rFonts w:ascii="Arial" w:eastAsia="Arial" w:hAnsi="Arial" w:cs="Arial"/>
          <w:sz w:val="24"/>
          <w:szCs w:val="24"/>
        </w:rPr>
        <w:t>There were no reports of Board Committees.</w:t>
      </w:r>
    </w:p>
    <w:p w14:paraId="52B6EC0F" w14:textId="77777777" w:rsidR="007A15E9" w:rsidRDefault="007A15E9">
      <w:pPr>
        <w:spacing w:line="236" w:lineRule="exact"/>
        <w:rPr>
          <w:rFonts w:ascii="Arial" w:eastAsia="Arial" w:hAnsi="Arial" w:cs="Arial"/>
          <w:b/>
          <w:bCs/>
          <w:sz w:val="24"/>
          <w:szCs w:val="24"/>
        </w:rPr>
      </w:pPr>
    </w:p>
    <w:p w14:paraId="4E8AE758" w14:textId="77777777" w:rsidR="007A15E9" w:rsidRDefault="00926F8A">
      <w:pPr>
        <w:numPr>
          <w:ilvl w:val="0"/>
          <w:numId w:val="4"/>
        </w:numPr>
        <w:tabs>
          <w:tab w:val="left" w:pos="700"/>
        </w:tabs>
        <w:ind w:left="700" w:hanging="700"/>
        <w:rPr>
          <w:rFonts w:ascii="Arial" w:eastAsia="Arial" w:hAnsi="Arial" w:cs="Arial"/>
          <w:b/>
          <w:bCs/>
          <w:sz w:val="24"/>
          <w:szCs w:val="24"/>
        </w:rPr>
      </w:pPr>
      <w:r>
        <w:rPr>
          <w:rFonts w:ascii="Arial" w:eastAsia="Arial" w:hAnsi="Arial" w:cs="Arial"/>
          <w:b/>
          <w:bCs/>
          <w:sz w:val="24"/>
          <w:szCs w:val="24"/>
        </w:rPr>
        <w:t>Announcements by Board of Directors</w:t>
      </w:r>
    </w:p>
    <w:p w14:paraId="41DA0A63" w14:textId="77777777" w:rsidR="007A15E9" w:rsidRDefault="007A15E9">
      <w:pPr>
        <w:spacing w:line="280" w:lineRule="exact"/>
        <w:rPr>
          <w:rFonts w:ascii="Arial" w:eastAsia="Arial" w:hAnsi="Arial" w:cs="Arial"/>
          <w:b/>
          <w:bCs/>
          <w:sz w:val="24"/>
          <w:szCs w:val="24"/>
        </w:rPr>
      </w:pPr>
    </w:p>
    <w:p w14:paraId="64CD55A0" w14:textId="77777777" w:rsidR="007A15E9" w:rsidRDefault="00926F8A">
      <w:pPr>
        <w:spacing w:line="260" w:lineRule="auto"/>
        <w:ind w:left="700"/>
        <w:rPr>
          <w:rFonts w:ascii="Arial" w:eastAsia="Arial" w:hAnsi="Arial" w:cs="Arial"/>
          <w:b/>
          <w:bCs/>
          <w:sz w:val="24"/>
          <w:szCs w:val="24"/>
        </w:rPr>
      </w:pPr>
      <w:r>
        <w:rPr>
          <w:rFonts w:ascii="Arial" w:eastAsia="Arial" w:hAnsi="Arial" w:cs="Arial"/>
          <w:sz w:val="24"/>
          <w:szCs w:val="24"/>
        </w:rPr>
        <w:t>Director Wells announced that the National Association of Housing Redevelopment Officials will be having their Northern California conference from January 26 to January 28, 2025.</w:t>
      </w:r>
    </w:p>
    <w:p w14:paraId="345AB6EA" w14:textId="77777777" w:rsidR="007A15E9" w:rsidRDefault="007A15E9">
      <w:pPr>
        <w:spacing w:line="167" w:lineRule="exact"/>
        <w:rPr>
          <w:rFonts w:ascii="Arial" w:eastAsia="Arial" w:hAnsi="Arial" w:cs="Arial"/>
          <w:b/>
          <w:bCs/>
          <w:sz w:val="24"/>
          <w:szCs w:val="24"/>
        </w:rPr>
      </w:pPr>
    </w:p>
    <w:p w14:paraId="1727F60B" w14:textId="77777777" w:rsidR="007A15E9" w:rsidRDefault="00926F8A">
      <w:pPr>
        <w:numPr>
          <w:ilvl w:val="0"/>
          <w:numId w:val="4"/>
        </w:numPr>
        <w:tabs>
          <w:tab w:val="left" w:pos="700"/>
        </w:tabs>
        <w:ind w:left="700" w:hanging="700"/>
        <w:rPr>
          <w:rFonts w:ascii="Arial" w:eastAsia="Arial" w:hAnsi="Arial" w:cs="Arial"/>
          <w:b/>
          <w:bCs/>
          <w:sz w:val="24"/>
          <w:szCs w:val="24"/>
        </w:rPr>
      </w:pPr>
      <w:r>
        <w:rPr>
          <w:rFonts w:ascii="Arial" w:eastAsia="Arial" w:hAnsi="Arial" w:cs="Arial"/>
          <w:b/>
          <w:bCs/>
          <w:sz w:val="24"/>
          <w:szCs w:val="24"/>
        </w:rPr>
        <w:t>Adjournment</w:t>
      </w:r>
    </w:p>
    <w:p w14:paraId="7316BEF6" w14:textId="77777777" w:rsidR="007A15E9" w:rsidRDefault="007A15E9">
      <w:pPr>
        <w:spacing w:line="244" w:lineRule="exact"/>
        <w:rPr>
          <w:rFonts w:ascii="Arial" w:eastAsia="Arial" w:hAnsi="Arial" w:cs="Arial"/>
          <w:b/>
          <w:bCs/>
          <w:sz w:val="24"/>
          <w:szCs w:val="24"/>
        </w:rPr>
      </w:pPr>
    </w:p>
    <w:p w14:paraId="4AA8E1B2" w14:textId="18EB208D" w:rsidR="007A15E9" w:rsidRDefault="00023C9A">
      <w:pPr>
        <w:spacing w:line="281" w:lineRule="auto"/>
        <w:ind w:left="700" w:right="1100"/>
        <w:rPr>
          <w:rFonts w:ascii="Arial" w:eastAsia="Arial" w:hAnsi="Arial" w:cs="Arial"/>
          <w:b/>
          <w:bCs/>
          <w:sz w:val="24"/>
          <w:szCs w:val="24"/>
        </w:rPr>
      </w:pPr>
      <w:r>
        <w:rPr>
          <w:rFonts w:ascii="Arial" w:eastAsia="Arial" w:hAnsi="Arial" w:cs="Arial"/>
          <w:sz w:val="24"/>
          <w:szCs w:val="24"/>
        </w:rPr>
        <w:t>Director</w:t>
      </w:r>
      <w:r w:rsidR="00926F8A">
        <w:rPr>
          <w:rFonts w:ascii="Arial" w:eastAsia="Arial" w:hAnsi="Arial" w:cs="Arial"/>
          <w:sz w:val="24"/>
          <w:szCs w:val="24"/>
        </w:rPr>
        <w:t xml:space="preserve"> Wells moved to Approve Adjournment which was seconded by Vice </w:t>
      </w:r>
      <w:r>
        <w:rPr>
          <w:rFonts w:ascii="Arial" w:eastAsia="Arial" w:hAnsi="Arial" w:cs="Arial"/>
          <w:sz w:val="24"/>
          <w:szCs w:val="24"/>
        </w:rPr>
        <w:t>President</w:t>
      </w:r>
      <w:r w:rsidR="00926F8A">
        <w:rPr>
          <w:rFonts w:ascii="Arial" w:eastAsia="Arial" w:hAnsi="Arial" w:cs="Arial"/>
          <w:sz w:val="24"/>
          <w:szCs w:val="24"/>
        </w:rPr>
        <w:t xml:space="preserve"> Mayes. The motion Passed by the following vote:</w:t>
      </w:r>
    </w:p>
    <w:p w14:paraId="4BE74D18" w14:textId="77777777" w:rsidR="007A15E9" w:rsidRDefault="007A15E9">
      <w:pPr>
        <w:spacing w:line="177" w:lineRule="exact"/>
        <w:rPr>
          <w:rFonts w:ascii="Arial" w:eastAsia="Arial" w:hAnsi="Arial" w:cs="Arial"/>
          <w:b/>
          <w:bCs/>
          <w:sz w:val="24"/>
          <w:szCs w:val="24"/>
        </w:rPr>
      </w:pPr>
    </w:p>
    <w:p w14:paraId="03856CFC" w14:textId="77777777" w:rsidR="007A15E9" w:rsidRDefault="00926F8A">
      <w:pPr>
        <w:ind w:left="700"/>
        <w:rPr>
          <w:rFonts w:ascii="Arial" w:eastAsia="Arial" w:hAnsi="Arial" w:cs="Arial"/>
          <w:b/>
          <w:bCs/>
          <w:sz w:val="24"/>
          <w:szCs w:val="24"/>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30B2BC2A" w14:textId="77777777" w:rsidR="007A15E9" w:rsidRDefault="007A15E9">
      <w:pPr>
        <w:spacing w:line="34" w:lineRule="exact"/>
        <w:rPr>
          <w:rFonts w:ascii="Arial" w:eastAsia="Arial" w:hAnsi="Arial" w:cs="Arial"/>
          <w:b/>
          <w:bCs/>
          <w:sz w:val="24"/>
          <w:szCs w:val="24"/>
        </w:rPr>
      </w:pPr>
    </w:p>
    <w:p w14:paraId="53E96F13" w14:textId="77777777" w:rsidR="007A15E9" w:rsidRDefault="00926F8A">
      <w:pPr>
        <w:ind w:left="700"/>
        <w:rPr>
          <w:rFonts w:ascii="Arial" w:eastAsia="Arial" w:hAnsi="Arial" w:cs="Arial"/>
          <w:b/>
          <w:bCs/>
          <w:sz w:val="24"/>
          <w:szCs w:val="24"/>
        </w:rPr>
      </w:pPr>
      <w:r>
        <w:rPr>
          <w:rFonts w:ascii="Arial" w:eastAsia="Arial" w:hAnsi="Arial" w:cs="Arial"/>
          <w:b/>
          <w:bCs/>
          <w:sz w:val="24"/>
          <w:szCs w:val="24"/>
        </w:rPr>
        <w:t>Nayes - 0:</w:t>
      </w:r>
      <w:r>
        <w:rPr>
          <w:rFonts w:ascii="Arial" w:eastAsia="Arial" w:hAnsi="Arial" w:cs="Arial"/>
          <w:sz w:val="24"/>
          <w:szCs w:val="24"/>
        </w:rPr>
        <w:t xml:space="preserve"> None</w:t>
      </w:r>
    </w:p>
    <w:p w14:paraId="3D57013F" w14:textId="77777777" w:rsidR="007A15E9" w:rsidRDefault="00926F8A">
      <w:pPr>
        <w:ind w:left="700"/>
        <w:rPr>
          <w:rFonts w:ascii="Arial" w:eastAsia="Arial" w:hAnsi="Arial" w:cs="Arial"/>
          <w:b/>
          <w:bCs/>
          <w:sz w:val="24"/>
          <w:szCs w:val="24"/>
        </w:rPr>
      </w:pPr>
      <w:r>
        <w:rPr>
          <w:rFonts w:ascii="Arial" w:eastAsia="Arial" w:hAnsi="Arial" w:cs="Arial"/>
          <w:b/>
          <w:bCs/>
          <w:sz w:val="24"/>
          <w:szCs w:val="24"/>
        </w:rPr>
        <w:t>Excused - 0:</w:t>
      </w:r>
      <w:r>
        <w:rPr>
          <w:rFonts w:ascii="Arial" w:eastAsia="Arial" w:hAnsi="Arial" w:cs="Arial"/>
          <w:sz w:val="24"/>
          <w:szCs w:val="24"/>
        </w:rPr>
        <w:t xml:space="preserve"> None</w:t>
      </w:r>
    </w:p>
    <w:p w14:paraId="4DD7A374" w14:textId="77777777" w:rsidR="007A15E9" w:rsidRDefault="00926F8A">
      <w:pPr>
        <w:ind w:left="700"/>
        <w:rPr>
          <w:rFonts w:ascii="Arial" w:eastAsia="Arial" w:hAnsi="Arial" w:cs="Arial"/>
          <w:b/>
          <w:bCs/>
          <w:sz w:val="24"/>
          <w:szCs w:val="24"/>
        </w:rPr>
      </w:pPr>
      <w:r>
        <w:rPr>
          <w:rFonts w:ascii="Arial" w:eastAsia="Arial" w:hAnsi="Arial" w:cs="Arial"/>
          <w:b/>
          <w:bCs/>
          <w:sz w:val="24"/>
          <w:szCs w:val="24"/>
        </w:rPr>
        <w:t>Absent - 0:</w:t>
      </w:r>
      <w:r>
        <w:rPr>
          <w:rFonts w:ascii="Arial" w:eastAsia="Arial" w:hAnsi="Arial" w:cs="Arial"/>
          <w:sz w:val="24"/>
          <w:szCs w:val="24"/>
        </w:rPr>
        <w:t xml:space="preserve"> None</w:t>
      </w:r>
    </w:p>
    <w:sectPr w:rsidR="007A15E9">
      <w:pgSz w:w="12240" w:h="15840"/>
      <w:pgMar w:top="820" w:right="1260" w:bottom="1440" w:left="1080" w:header="0" w:footer="0" w:gutter="0"/>
      <w:cols w:space="720" w:equalWidth="0">
        <w:col w:w="99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649"/>
    <w:multiLevelType w:val="hybridMultilevel"/>
    <w:tmpl w:val="CCCA1254"/>
    <w:lvl w:ilvl="0" w:tplc="978C7D40">
      <w:start w:val="1"/>
      <w:numFmt w:val="decimal"/>
      <w:lvlText w:val="%1."/>
      <w:lvlJc w:val="left"/>
    </w:lvl>
    <w:lvl w:ilvl="1" w:tplc="9B663264">
      <w:numFmt w:val="decimal"/>
      <w:lvlText w:val=""/>
      <w:lvlJc w:val="left"/>
    </w:lvl>
    <w:lvl w:ilvl="2" w:tplc="AFA03DB0">
      <w:numFmt w:val="decimal"/>
      <w:lvlText w:val=""/>
      <w:lvlJc w:val="left"/>
    </w:lvl>
    <w:lvl w:ilvl="3" w:tplc="1DB29C3E">
      <w:numFmt w:val="decimal"/>
      <w:lvlText w:val=""/>
      <w:lvlJc w:val="left"/>
    </w:lvl>
    <w:lvl w:ilvl="4" w:tplc="5BA8A260">
      <w:numFmt w:val="decimal"/>
      <w:lvlText w:val=""/>
      <w:lvlJc w:val="left"/>
    </w:lvl>
    <w:lvl w:ilvl="5" w:tplc="C26E99B6">
      <w:numFmt w:val="decimal"/>
      <w:lvlText w:val=""/>
      <w:lvlJc w:val="left"/>
    </w:lvl>
    <w:lvl w:ilvl="6" w:tplc="861EB0C6">
      <w:numFmt w:val="decimal"/>
      <w:lvlText w:val=""/>
      <w:lvlJc w:val="left"/>
    </w:lvl>
    <w:lvl w:ilvl="7" w:tplc="35681DAE">
      <w:numFmt w:val="decimal"/>
      <w:lvlText w:val=""/>
      <w:lvlJc w:val="left"/>
    </w:lvl>
    <w:lvl w:ilvl="8" w:tplc="1192518E">
      <w:numFmt w:val="decimal"/>
      <w:lvlText w:val=""/>
      <w:lvlJc w:val="left"/>
    </w:lvl>
  </w:abstractNum>
  <w:abstractNum w:abstractNumId="1" w15:restartNumberingAfterBreak="0">
    <w:nsid w:val="000041BB"/>
    <w:multiLevelType w:val="hybridMultilevel"/>
    <w:tmpl w:val="B15CC056"/>
    <w:lvl w:ilvl="0" w:tplc="294A5B04">
      <w:start w:val="10"/>
      <w:numFmt w:val="decimal"/>
      <w:lvlText w:val="%1."/>
      <w:lvlJc w:val="left"/>
    </w:lvl>
    <w:lvl w:ilvl="1" w:tplc="0B087FC8">
      <w:numFmt w:val="decimal"/>
      <w:lvlText w:val=""/>
      <w:lvlJc w:val="left"/>
    </w:lvl>
    <w:lvl w:ilvl="2" w:tplc="8A44FCDC">
      <w:numFmt w:val="decimal"/>
      <w:lvlText w:val=""/>
      <w:lvlJc w:val="left"/>
    </w:lvl>
    <w:lvl w:ilvl="3" w:tplc="23BC4F0C">
      <w:numFmt w:val="decimal"/>
      <w:lvlText w:val=""/>
      <w:lvlJc w:val="left"/>
    </w:lvl>
    <w:lvl w:ilvl="4" w:tplc="12909648">
      <w:numFmt w:val="decimal"/>
      <w:lvlText w:val=""/>
      <w:lvlJc w:val="left"/>
    </w:lvl>
    <w:lvl w:ilvl="5" w:tplc="BD281D6A">
      <w:numFmt w:val="decimal"/>
      <w:lvlText w:val=""/>
      <w:lvlJc w:val="left"/>
    </w:lvl>
    <w:lvl w:ilvl="6" w:tplc="B9C0941E">
      <w:numFmt w:val="decimal"/>
      <w:lvlText w:val=""/>
      <w:lvlJc w:val="left"/>
    </w:lvl>
    <w:lvl w:ilvl="7" w:tplc="C0483450">
      <w:numFmt w:val="decimal"/>
      <w:lvlText w:val=""/>
      <w:lvlJc w:val="left"/>
    </w:lvl>
    <w:lvl w:ilvl="8" w:tplc="48B6D14E">
      <w:numFmt w:val="decimal"/>
      <w:lvlText w:val=""/>
      <w:lvlJc w:val="left"/>
    </w:lvl>
  </w:abstractNum>
  <w:abstractNum w:abstractNumId="2" w15:restartNumberingAfterBreak="0">
    <w:nsid w:val="00005AF1"/>
    <w:multiLevelType w:val="hybridMultilevel"/>
    <w:tmpl w:val="09BE1D3A"/>
    <w:lvl w:ilvl="0" w:tplc="9004541C">
      <w:start w:val="7"/>
      <w:numFmt w:val="decimal"/>
      <w:lvlText w:val="%1."/>
      <w:lvlJc w:val="left"/>
    </w:lvl>
    <w:lvl w:ilvl="1" w:tplc="4464286A">
      <w:numFmt w:val="decimal"/>
      <w:lvlText w:val=""/>
      <w:lvlJc w:val="left"/>
    </w:lvl>
    <w:lvl w:ilvl="2" w:tplc="B3F6744E">
      <w:numFmt w:val="decimal"/>
      <w:lvlText w:val=""/>
      <w:lvlJc w:val="left"/>
    </w:lvl>
    <w:lvl w:ilvl="3" w:tplc="3E56D6F8">
      <w:numFmt w:val="decimal"/>
      <w:lvlText w:val=""/>
      <w:lvlJc w:val="left"/>
    </w:lvl>
    <w:lvl w:ilvl="4" w:tplc="A094C48C">
      <w:numFmt w:val="decimal"/>
      <w:lvlText w:val=""/>
      <w:lvlJc w:val="left"/>
    </w:lvl>
    <w:lvl w:ilvl="5" w:tplc="A9C47132">
      <w:numFmt w:val="decimal"/>
      <w:lvlText w:val=""/>
      <w:lvlJc w:val="left"/>
    </w:lvl>
    <w:lvl w:ilvl="6" w:tplc="F8B04148">
      <w:numFmt w:val="decimal"/>
      <w:lvlText w:val=""/>
      <w:lvlJc w:val="left"/>
    </w:lvl>
    <w:lvl w:ilvl="7" w:tplc="C0E82BBA">
      <w:numFmt w:val="decimal"/>
      <w:lvlText w:val=""/>
      <w:lvlJc w:val="left"/>
    </w:lvl>
    <w:lvl w:ilvl="8" w:tplc="CF404562">
      <w:numFmt w:val="decimal"/>
      <w:lvlText w:val=""/>
      <w:lvlJc w:val="left"/>
    </w:lvl>
  </w:abstractNum>
  <w:abstractNum w:abstractNumId="3" w15:restartNumberingAfterBreak="0">
    <w:nsid w:val="00006DF1"/>
    <w:multiLevelType w:val="hybridMultilevel"/>
    <w:tmpl w:val="5B30D642"/>
    <w:lvl w:ilvl="0" w:tplc="5EFA075E">
      <w:start w:val="3"/>
      <w:numFmt w:val="decimal"/>
      <w:lvlText w:val="%1."/>
      <w:lvlJc w:val="left"/>
    </w:lvl>
    <w:lvl w:ilvl="1" w:tplc="EE12AACE">
      <w:numFmt w:val="decimal"/>
      <w:lvlText w:val=""/>
      <w:lvlJc w:val="left"/>
    </w:lvl>
    <w:lvl w:ilvl="2" w:tplc="41BC3794">
      <w:numFmt w:val="decimal"/>
      <w:lvlText w:val=""/>
      <w:lvlJc w:val="left"/>
    </w:lvl>
    <w:lvl w:ilvl="3" w:tplc="97DEA814">
      <w:numFmt w:val="decimal"/>
      <w:lvlText w:val=""/>
      <w:lvlJc w:val="left"/>
    </w:lvl>
    <w:lvl w:ilvl="4" w:tplc="A8B0DA40">
      <w:numFmt w:val="decimal"/>
      <w:lvlText w:val=""/>
      <w:lvlJc w:val="left"/>
    </w:lvl>
    <w:lvl w:ilvl="5" w:tplc="733E7854">
      <w:numFmt w:val="decimal"/>
      <w:lvlText w:val=""/>
      <w:lvlJc w:val="left"/>
    </w:lvl>
    <w:lvl w:ilvl="6" w:tplc="B93A8418">
      <w:numFmt w:val="decimal"/>
      <w:lvlText w:val=""/>
      <w:lvlJc w:val="left"/>
    </w:lvl>
    <w:lvl w:ilvl="7" w:tplc="05A00E4C">
      <w:numFmt w:val="decimal"/>
      <w:lvlText w:val=""/>
      <w:lvlJc w:val="left"/>
    </w:lvl>
    <w:lvl w:ilvl="8" w:tplc="BFA6F910">
      <w:numFmt w:val="decimal"/>
      <w:lvlText w:val=""/>
      <w:lvlJc w:val="left"/>
    </w:lvl>
  </w:abstractNum>
  <w:num w:numId="1" w16cid:durableId="1332636548">
    <w:abstractNumId w:val="0"/>
  </w:num>
  <w:num w:numId="2" w16cid:durableId="1016615680">
    <w:abstractNumId w:val="3"/>
  </w:num>
  <w:num w:numId="3" w16cid:durableId="1348605672">
    <w:abstractNumId w:val="2"/>
  </w:num>
  <w:num w:numId="4" w16cid:durableId="74790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E9"/>
    <w:rsid w:val="00023C9A"/>
    <w:rsid w:val="0013020D"/>
    <w:rsid w:val="0023797E"/>
    <w:rsid w:val="002A59B2"/>
    <w:rsid w:val="00372CC8"/>
    <w:rsid w:val="005C1810"/>
    <w:rsid w:val="007A15E9"/>
    <w:rsid w:val="00926F8A"/>
    <w:rsid w:val="00BD7CF5"/>
    <w:rsid w:val="00DD7C92"/>
    <w:rsid w:val="00EE5ED3"/>
    <w:rsid w:val="00FB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EE88"/>
  <w15:docId w15:val="{B323D21A-C701-419F-B0E9-F0B384E5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starweb-production.s3.amazonaws.com/uploads/attachment/pdf/3078169/OAHPI_Consulting_Services_Resolution.pdf" TargetMode="External"/><Relationship Id="rId18" Type="http://schemas.openxmlformats.org/officeDocument/2006/relationships/hyperlink" Target="https://legistarweb-production.s3.amazonaws.com/uploads/attachment/pdf/3098462/SIGNED_Resolution_For_Item_6.2_Jan_16_OAHPI_Meeting.docx.pdf" TargetMode="External"/><Relationship Id="rId26" Type="http://schemas.openxmlformats.org/officeDocument/2006/relationships/hyperlink" Target="https://legistarweb-production.s3.amazonaws.com/uploads/attachment/pdf/3078861/PaveConnect_CCGS_Review_Memo.pdf" TargetMode="External"/><Relationship Id="rId39" Type="http://schemas.openxmlformats.org/officeDocument/2006/relationships/hyperlink" Target="https://legistarweb-production.s3.amazonaws.com/uploads/attachment/pdf/3098479/Signed_Resolution_for_Item_6.6_Jan_16_OAHPI_Meeting.docx.pdf" TargetMode="External"/><Relationship Id="rId3" Type="http://schemas.openxmlformats.org/officeDocument/2006/relationships/settings" Target="settings.xml"/><Relationship Id="rId21" Type="http://schemas.openxmlformats.org/officeDocument/2006/relationships/hyperlink" Target="https://legistarweb-production.s3.amazonaws.com/uploads/attachment/pdf/3066632/Executive_Summary_ATI_Omnia.pdf" TargetMode="External"/><Relationship Id="rId34" Type="http://schemas.openxmlformats.org/officeDocument/2006/relationships/hyperlink" Target="https://legistarweb-production.s3.amazonaws.com/uploads/attachment/pdf/3077995/Belfor_USA_Group_Board_Resolution.pdf" TargetMode="External"/><Relationship Id="rId42" Type="http://schemas.openxmlformats.org/officeDocument/2006/relationships/hyperlink" Target="https://legistarweb-production.s3.amazonaws.com/uploads/attachment/pdf/3078870/Santa_Clara_Appliances_Refrigerators_Contract_Terms.pdf" TargetMode="External"/><Relationship Id="rId47" Type="http://schemas.openxmlformats.org/officeDocument/2006/relationships/hyperlink" Target="https://legistarweb-production.s3.amazonaws.com/uploads/attachment/pdf/3077569/Redlined_Changes_to_OAHPI_Policy.pdf" TargetMode="External"/><Relationship Id="rId50" Type="http://schemas.openxmlformats.org/officeDocument/2006/relationships/hyperlink" Target="https://legistarweb-production.s3.amazonaws.com/uploads/attachment/pdf/3100167/Draft_OAHPI_Procurement_Policy_Clean_Version.pdf" TargetMode="External"/><Relationship Id="rId7" Type="http://schemas.openxmlformats.org/officeDocument/2006/relationships/hyperlink" Target="https://legistarweb-production.s3.amazonaws.com/uploads/attachment/pdf/3078566/Item_2.1.pdf" TargetMode="External"/><Relationship Id="rId12" Type="http://schemas.openxmlformats.org/officeDocument/2006/relationships/hyperlink" Target="https://legistarweb-production.s3.amazonaws.com/uploads/attachment/pdf/3078875/OAHPI_RFP_24-006_Award_Presentation.pdf" TargetMode="External"/><Relationship Id="rId17" Type="http://schemas.openxmlformats.org/officeDocument/2006/relationships/hyperlink" Target="https://legistarweb-production.s3.amazonaws.com/uploads/attachment/pdf/3078065/CATO_ENGINEERING_OAHPI_BOARD_RESOLUTION.pdf" TargetMode="External"/><Relationship Id="rId25" Type="http://schemas.openxmlformats.org/officeDocument/2006/relationships/hyperlink" Target="https://legistarweb-production.s3.amazonaws.com/uploads/attachment/pdf/3078524/Item_6.4.pdf" TargetMode="External"/><Relationship Id="rId33" Type="http://schemas.openxmlformats.org/officeDocument/2006/relationships/hyperlink" Target="https://legistarweb-production.s3.amazonaws.com/uploads/attachment/pdf/3065655/Omnia_Executive_Summary_Belfor.pdf" TargetMode="External"/><Relationship Id="rId38" Type="http://schemas.openxmlformats.org/officeDocument/2006/relationships/hyperlink" Target="https://legistarweb-production.s3.amazonaws.com/uploads/attachment/pdf/3078871/Santa_Clara_Gas_Range_Resolution.pdf" TargetMode="External"/><Relationship Id="rId46" Type="http://schemas.openxmlformats.org/officeDocument/2006/relationships/hyperlink" Target="https://legistarweb-production.s3.amazonaws.com/uploads/attachment/pdf/3077251/Draft_OAHPI_Procurement_Policy__Clean_Version_.pdf" TargetMode="External"/><Relationship Id="rId2" Type="http://schemas.openxmlformats.org/officeDocument/2006/relationships/styles" Target="styles.xml"/><Relationship Id="rId16" Type="http://schemas.openxmlformats.org/officeDocument/2006/relationships/hyperlink" Target="https://legistarweb-production.s3.amazonaws.com/uploads/attachment/pdf/3078866/Catos_General_Engineering_Non_Competative_Procurement.pdf" TargetMode="External"/><Relationship Id="rId20" Type="http://schemas.openxmlformats.org/officeDocument/2006/relationships/hyperlink" Target="https://legistarweb-production.s3.amazonaws.com/uploads/attachment/pdf/3054374/ATI_Restoration_Omnia_Flyer.pdf" TargetMode="External"/><Relationship Id="rId29" Type="http://schemas.openxmlformats.org/officeDocument/2006/relationships/hyperlink" Target="https://legistarweb-production.s3.amazonaws.com/uploads/attachment/pdf/3098470/Signed_Resolution_for_Item_6.4_Jan_16_OAHPI_Meeting.docx.pdf" TargetMode="External"/><Relationship Id="rId41" Type="http://schemas.openxmlformats.org/officeDocument/2006/relationships/hyperlink" Target="https://legistarweb-production.s3.amazonaws.com/uploads/attachment/pdf/3066758/Reso_21-015_Santa_Clara_Appliances_Contract_06.21.2021.pdf" TargetMode="External"/><Relationship Id="rId1" Type="http://schemas.openxmlformats.org/officeDocument/2006/relationships/numbering" Target="numbering.xml"/><Relationship Id="rId6" Type="http://schemas.openxmlformats.org/officeDocument/2006/relationships/hyperlink" Target="file:///C:\tmp\www.oakha.org" TargetMode="External"/><Relationship Id="rId11" Type="http://schemas.openxmlformats.org/officeDocument/2006/relationships/hyperlink" Target="https://legistarweb-production.s3.amazonaws.com/uploads/attachment/pdf/3078518/Item_6.1.pdf" TargetMode="External"/><Relationship Id="rId24" Type="http://schemas.openxmlformats.org/officeDocument/2006/relationships/hyperlink" Target="https://legistarweb-production.s3.amazonaws.com/uploads/attachment/pdf/3098465/Signed_Resolution_for_Item_6.3_Jan_16_OAHPI_Meeting.docx.pdf" TargetMode="External"/><Relationship Id="rId32" Type="http://schemas.openxmlformats.org/officeDocument/2006/relationships/hyperlink" Target="https://legistarweb-production.s3.amazonaws.com/uploads/attachment/pdf/3065654/CCGS_Review_Memo_Belfor_OAHPI.docx.pdf" TargetMode="External"/><Relationship Id="rId37" Type="http://schemas.openxmlformats.org/officeDocument/2006/relationships/hyperlink" Target="https://legistarweb-production.s3.amazonaws.com/uploads/attachment/pdf/3078855/OAHPI_Resos_Passed_and_Signed.pdf" TargetMode="External"/><Relationship Id="rId40" Type="http://schemas.openxmlformats.org/officeDocument/2006/relationships/hyperlink" Target="https://legistarweb-production.s3.amazonaws.com/uploads/attachment/pdf/3078538/Item_6.7.pdf" TargetMode="External"/><Relationship Id="rId45" Type="http://schemas.openxmlformats.org/officeDocument/2006/relationships/hyperlink" Target="https://legistarweb-production.s3.amazonaws.com/uploads/attachment/pdf/3078547/Item_6.8.pdf" TargetMode="External"/><Relationship Id="rId5" Type="http://schemas.openxmlformats.org/officeDocument/2006/relationships/image" Target="media/image1.jpeg"/><Relationship Id="rId15" Type="http://schemas.openxmlformats.org/officeDocument/2006/relationships/hyperlink" Target="https://legistarweb-production.s3.amazonaws.com/uploads/attachment/pdf/3078520/Item_6.2.pdf" TargetMode="External"/><Relationship Id="rId23" Type="http://schemas.openxmlformats.org/officeDocument/2006/relationships/hyperlink" Target="https://legistarweb-production.s3.amazonaws.com/uploads/attachment/pdf/3078264/ATI_OAHPI_Board_of_Directors_Resolution__1_.pdf" TargetMode="External"/><Relationship Id="rId28" Type="http://schemas.openxmlformats.org/officeDocument/2006/relationships/hyperlink" Target="https://legistarweb-production.s3.amazonaws.com/uploads/attachment/pdf/3078873/PaveConnect_OAHPI_Resolution.pdf" TargetMode="External"/><Relationship Id="rId36" Type="http://schemas.openxmlformats.org/officeDocument/2006/relationships/hyperlink" Target="https://legistarweb-production.s3.amazonaws.com/uploads/attachment/pdf/3078535/Item_6.6.pdf" TargetMode="External"/><Relationship Id="rId49" Type="http://schemas.openxmlformats.org/officeDocument/2006/relationships/hyperlink" Target="https://legistarweb-production.s3.amazonaws.com/uploads/attachment/pdf/3098496/Signed_Resolution_for_Item_6.8_Jan_16_OAHPI_Meeting.docx.pdf" TargetMode="External"/><Relationship Id="rId10" Type="http://schemas.openxmlformats.org/officeDocument/2006/relationships/hyperlink" Target="https://legistarweb-production.s3.amazonaws.com/uploads/attachment/pdf/3078572/Item_2.23.pdf" TargetMode="External"/><Relationship Id="rId19" Type="http://schemas.openxmlformats.org/officeDocument/2006/relationships/hyperlink" Target="https://legistarweb-production.s3.amazonaws.com/uploads/attachment/pdf/3078523/Item_6.3.pdf" TargetMode="External"/><Relationship Id="rId31" Type="http://schemas.openxmlformats.org/officeDocument/2006/relationships/hyperlink" Target="https://legistarweb-production.s3.amazonaws.com/uploads/attachment/pdf/3065653/Reso_21-022_Approval_of_Belfor_USA_Group_contract_10.11.21.pdf" TargetMode="External"/><Relationship Id="rId44" Type="http://schemas.openxmlformats.org/officeDocument/2006/relationships/hyperlink" Target="https://legistarweb-production.s3.amazonaws.com/uploads/attachment/pdf/3098489/Signed_Resolution_for_item_6.7_Jan_16_OAHPI_Meeting.docx.pdf"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gistarweb-production.s3.amazonaws.com/uploads/attachment/pdf/3078572/Item_2.23.pdf" TargetMode="External"/><Relationship Id="rId14" Type="http://schemas.openxmlformats.org/officeDocument/2006/relationships/hyperlink" Target="https://legistarweb-production.s3.amazonaws.com/uploads/attachment/pdf/3098459/Signed_Resolution_Item_6.1_Jan_16_OAHPI_Meeting.docx.pdf" TargetMode="External"/><Relationship Id="rId22" Type="http://schemas.openxmlformats.org/officeDocument/2006/relationships/hyperlink" Target="https://legistarweb-production.s3.amazonaws.com/uploads/attachment/pdf/3078868/ATI_CCGS_Memo_for_use_of_the_Cooperative_Agreement.pdf" TargetMode="External"/><Relationship Id="rId27" Type="http://schemas.openxmlformats.org/officeDocument/2006/relationships/hyperlink" Target="https://legistarweb-production.s3.amazonaws.com/uploads/attachment/pdf/3078858/PaveConnect_Overview.pdf" TargetMode="External"/><Relationship Id="rId30" Type="http://schemas.openxmlformats.org/officeDocument/2006/relationships/hyperlink" Target="https://legistarweb-production.s3.amazonaws.com/uploads/attachment/pdf/3078530/Item_6.5.pdf" TargetMode="External"/><Relationship Id="rId35" Type="http://schemas.openxmlformats.org/officeDocument/2006/relationships/hyperlink" Target="https://legistarweb-production.s3.amazonaws.com/uploads/attachment/pdf/3098476/Signed_Resolution_item_6.5.pdf" TargetMode="External"/><Relationship Id="rId43" Type="http://schemas.openxmlformats.org/officeDocument/2006/relationships/hyperlink" Target="https://legistarweb-production.s3.amazonaws.com/uploads/attachment/pdf/3077878/Santa_Clara_Appliances_Refrigerators_Resolution.pdf" TargetMode="External"/><Relationship Id="rId48" Type="http://schemas.openxmlformats.org/officeDocument/2006/relationships/hyperlink" Target="https://legistarweb-production.s3.amazonaws.com/uploads/attachment/pdf/3077849/OAHPI_Procurement_Policy_Resolution__3_.pdf" TargetMode="External"/><Relationship Id="rId8" Type="http://schemas.openxmlformats.org/officeDocument/2006/relationships/hyperlink" Target="https://legistarweb-production.s3.amazonaws.com/uploads/attachment/pdf/3078566/Item_2.1.pdf"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3453</Words>
  <Characters>19686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Mercedes Gaskin</cp:lastModifiedBy>
  <cp:revision>2</cp:revision>
  <dcterms:created xsi:type="dcterms:W3CDTF">2025-09-15T15:36:00Z</dcterms:created>
  <dcterms:modified xsi:type="dcterms:W3CDTF">2025-09-15T15:36:00Z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2025-02-05T16:36:50Z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00e836dc-d81a-4c58-946f-a86d208ed5d1</vt:lpwstr>
  </property>
  <property fmtid="{D5CDD505-2E9C-101B-9397-08002B2CF9AE}" pid="7" name="MSIP_Label_defa4170-0d19-0005-0004-bc88714345d2_ActionId">
    <vt:lpwstr>baa43b0f-8b0a-472d-8d86-a5390db2ebbd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